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resazurin-based </w:t>
      </w:r>
      <w:commentRangeStart w:id="0"/>
      <w:r w:rsidRPr="00527ECD">
        <w:rPr>
          <w:rFonts w:ascii="Times New Roman" w:hAnsi="Times New Roman" w:cs="Times New Roman"/>
          <w:b/>
          <w:sz w:val="28"/>
          <w:szCs w:val="28"/>
        </w:rPr>
        <w:t xml:space="preserve">microdilution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sseria gonorrhoeae</w:t>
      </w:r>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r w:rsidRPr="00527ECD">
        <w:rPr>
          <w:rFonts w:ascii="Times New Roman" w:hAnsi="Times New Roman" w:cs="Times New Roman"/>
          <w:b/>
          <w:iCs/>
          <w:sz w:val="24"/>
          <w:szCs w:val="24"/>
        </w:rPr>
        <w:t>Sunniva Förster</w:t>
      </w:r>
      <w:r w:rsidRPr="00527ECD">
        <w:rPr>
          <w:rFonts w:ascii="Times New Roman" w:hAnsi="Times New Roman" w:cs="Times New Roman"/>
          <w:b/>
          <w:iCs/>
          <w:sz w:val="24"/>
          <w:szCs w:val="24"/>
          <w:vertAlign w:val="superscript"/>
        </w:rPr>
        <w:t>1,</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Gonorrhoea and other STIs, Örebro University, </w:t>
      </w:r>
      <w:r w:rsidR="00B1508A">
        <w:rPr>
          <w:rFonts w:ascii="Times New Roman" w:hAnsi="Times New Roman" w:cs="Times New Roman"/>
          <w:i/>
          <w:sz w:val="24"/>
          <w:szCs w:val="24"/>
          <w:lang w:val="en-US"/>
        </w:rPr>
        <w:t xml:space="preserve">Örebro,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152ECE0B"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Finkelhubelweg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r w:rsidR="000024FF" w:rsidRPr="00CA7C82">
        <w:rPr>
          <w:rFonts w:ascii="Times New Roman" w:hAnsi="Times New Roman" w:cs="Times New Roman"/>
          <w:sz w:val="24"/>
          <w:szCs w:val="24"/>
        </w:rPr>
        <w:t>+41 31 631 56 97</w:t>
      </w:r>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23460C8F"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sidRPr="00CA7C82">
        <w:rPr>
          <w:rFonts w:ascii="Times New Roman" w:hAnsi="Times New Roman" w:cs="Times New Roman"/>
          <w:iCs/>
          <w:color w:val="000000" w:themeColor="text1"/>
          <w:sz w:val="24"/>
          <w:szCs w:val="24"/>
        </w:rPr>
        <w:t xml:space="preserve">Synopsis: </w:t>
      </w:r>
      <w:r w:rsidR="000024FF" w:rsidRPr="00CA7C82">
        <w:rPr>
          <w:rFonts w:ascii="Times New Roman" w:hAnsi="Times New Roman" w:cs="Times New Roman"/>
          <w:iCs/>
          <w:color w:val="000000" w:themeColor="text1"/>
          <w:sz w:val="24"/>
          <w:szCs w:val="24"/>
        </w:rPr>
        <w:t xml:space="preserve">300 </w:t>
      </w:r>
      <w:r w:rsidRPr="00CA7C82">
        <w:rPr>
          <w:rFonts w:ascii="Times New Roman" w:hAnsi="Times New Roman" w:cs="Times New Roman"/>
          <w:iCs/>
          <w:color w:val="000000" w:themeColor="text1"/>
          <w:sz w:val="24"/>
          <w:szCs w:val="24"/>
        </w:rPr>
        <w:t xml:space="preserve">words, Main text: </w:t>
      </w:r>
      <w:r w:rsidR="000024FF" w:rsidRPr="00CA7C82">
        <w:rPr>
          <w:rFonts w:ascii="Times New Roman" w:hAnsi="Times New Roman" w:cs="Times New Roman"/>
          <w:iCs/>
          <w:color w:val="000000" w:themeColor="text1"/>
          <w:sz w:val="24"/>
          <w:szCs w:val="24"/>
        </w:rPr>
        <w:t xml:space="preserve">19091 </w:t>
      </w:r>
      <w:r w:rsidRPr="00CA7C82">
        <w:rPr>
          <w:rFonts w:ascii="Times New Roman" w:hAnsi="Times New Roman" w:cs="Times New Roman"/>
          <w:iCs/>
          <w:color w:val="000000" w:themeColor="text1"/>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C94CC1" w:rsidP="00527ECD">
      <w:pPr>
        <w:spacing w:after="0" w:line="480" w:lineRule="auto"/>
        <w:rPr>
          <w:rFonts w:ascii="Times New Roman" w:hAnsi="Times New Roman" w:cs="Times New Roman"/>
          <w:i/>
          <w:sz w:val="24"/>
          <w:szCs w:val="24"/>
        </w:rPr>
      </w:pPr>
      <w:hyperlink r:id="rId10" w:history="1"/>
    </w:p>
    <w:p w14:paraId="27A46731" w14:textId="6BC17776"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gonorrhoeae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Etest,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r w:rsidR="003D73F2" w:rsidRPr="002E07DB">
        <w:rPr>
          <w:rFonts w:ascii="Times New Roman" w:hAnsi="Times New Roman" w:cs="Times New Roman"/>
          <w:sz w:val="24"/>
          <w:szCs w:val="24"/>
        </w:rPr>
        <w:t>microdilution assay using resazurin</w:t>
      </w:r>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r w:rsidR="00B1508A" w:rsidRPr="002E07DB">
        <w:rPr>
          <w:rFonts w:ascii="Times New Roman" w:hAnsi="Times New Roman" w:cs="Times New Roman"/>
          <w:sz w:val="24"/>
          <w:szCs w:val="24"/>
        </w:rPr>
        <w:t xml:space="preserve">resorufin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 xml:space="preserve">antimicrobials in </w:t>
      </w:r>
      <w:r w:rsidR="00B1508A">
        <w:rPr>
          <w:rFonts w:ascii="Times New Roman" w:hAnsi="Times New Roman" w:cs="Times New Roman"/>
          <w:sz w:val="24"/>
          <w:szCs w:val="24"/>
        </w:rPr>
        <w:t xml:space="preserve">gonococcal </w:t>
      </w:r>
      <w:r w:rsidR="003D73F2" w:rsidRPr="002E07DB">
        <w:rPr>
          <w:rFonts w:ascii="Times New Roman" w:hAnsi="Times New Roman" w:cs="Times New Roman"/>
          <w:sz w:val="24"/>
          <w:szCs w:val="24"/>
        </w:rPr>
        <w:t>isolates.</w:t>
      </w:r>
    </w:p>
    <w:p w14:paraId="4699B703" w14:textId="76C094DC"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1"/>
      <w:commentRangeStart w:id="2"/>
      <w:r w:rsidR="00887567">
        <w:rPr>
          <w:rFonts w:ascii="Times New Roman" w:hAnsi="Times New Roman" w:cs="Times New Roman"/>
          <w:sz w:val="24"/>
          <w:szCs w:val="24"/>
        </w:rPr>
        <w:t xml:space="preserve">resazurin-based </w:t>
      </w:r>
      <w:commentRangeEnd w:id="1"/>
      <w:r w:rsidR="00887567">
        <w:rPr>
          <w:rStyle w:val="CommentReference"/>
        </w:rPr>
        <w:commentReference w:id="1"/>
      </w:r>
      <w:commentRangeEnd w:id="2"/>
      <w:r w:rsidR="002210CD">
        <w:rPr>
          <w:rStyle w:val="CommentReference"/>
        </w:rPr>
        <w:commentReference w:id="2"/>
      </w:r>
      <w:r w:rsidR="00626654">
        <w:rPr>
          <w:rFonts w:ascii="Times New Roman" w:hAnsi="Times New Roman" w:cs="Times New Roman"/>
          <w:sz w:val="24"/>
          <w:szCs w:val="24"/>
        </w:rPr>
        <w:t xml:space="preserve">broth microdilution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using the 2008 WHO gonococcal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ceftriaxone, cefixime</w:t>
      </w:r>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r w:rsidR="00887567" w:rsidRPr="002E07DB">
        <w:rPr>
          <w:rFonts w:ascii="Times New Roman" w:hAnsi="Times New Roman" w:cs="Times New Roman"/>
          <w:sz w:val="24"/>
          <w:szCs w:val="24"/>
        </w:rPr>
        <w:t>spectinomycin</w:t>
      </w:r>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r w:rsidR="00121DB5">
        <w:rPr>
          <w:rFonts w:ascii="Times New Roman" w:hAnsi="Times New Roman" w:cs="Times New Roman"/>
          <w:sz w:val="24"/>
          <w:szCs w:val="24"/>
        </w:rPr>
        <w:t xml:space="preserve"> Training </w:t>
      </w:r>
      <w:r w:rsidR="004D6E5D">
        <w:rPr>
          <w:rFonts w:ascii="Times New Roman" w:hAnsi="Times New Roman" w:cs="Times New Roman"/>
          <w:sz w:val="24"/>
          <w:szCs w:val="24"/>
        </w:rPr>
        <w:t xml:space="preserve">data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r w:rsidR="00B1508A">
        <w:rPr>
          <w:rFonts w:ascii="Times New Roman" w:hAnsi="Times New Roman" w:cs="Times New Roman"/>
          <w:sz w:val="24"/>
          <w:szCs w:val="24"/>
        </w:rPr>
        <w:t xml:space="preserve">gonococcal </w:t>
      </w:r>
      <w:r w:rsidR="004627F7">
        <w:rPr>
          <w:rFonts w:ascii="Times New Roman" w:hAnsi="Times New Roman" w:cs="Times New Roman"/>
          <w:sz w:val="24"/>
          <w:szCs w:val="24"/>
        </w:rPr>
        <w:t xml:space="preserve">strains </w:t>
      </w:r>
      <w:r w:rsidR="00121DB5">
        <w:rPr>
          <w:rFonts w:ascii="Times New Roman" w:hAnsi="Times New Roman" w:cs="Times New Roman"/>
          <w:sz w:val="24"/>
          <w:szCs w:val="24"/>
        </w:rPr>
        <w:t>were used</w:t>
      </w:r>
      <w:r w:rsidR="00820F71">
        <w:rPr>
          <w:rFonts w:ascii="Times New Roman" w:hAnsi="Times New Roman" w:cs="Times New Roman"/>
          <w:sz w:val="24"/>
          <w:szCs w:val="24"/>
        </w:rPr>
        <w:t xml:space="preserve">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r w:rsidR="002F02C3">
        <w:rPr>
          <w:rFonts w:ascii="Times New Roman" w:hAnsi="Times New Roman" w:cs="Times New Roman"/>
          <w:sz w:val="24"/>
          <w:szCs w:val="24"/>
        </w:rPr>
        <w:t xml:space="preserve">gonococcal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7CB3D886"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r w:rsidR="00685218" w:rsidRPr="003F390D">
        <w:rPr>
          <w:rFonts w:ascii="Times New Roman" w:hAnsi="Times New Roman" w:cs="Times New Roman"/>
          <w:sz w:val="24"/>
          <w:szCs w:val="24"/>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7.5 hours. </w:t>
      </w:r>
      <w:r w:rsidR="002959E8">
        <w:rPr>
          <w:rFonts w:ascii="Times New Roman" w:hAnsi="Times New Roman" w:cs="Times New Roman"/>
          <w:sz w:val="24"/>
          <w:szCs w:val="24"/>
        </w:rPr>
        <w:t xml:space="preserve">The </w:t>
      </w:r>
      <w:r w:rsidR="002959E8" w:rsidRPr="006B5444">
        <w:rPr>
          <w:rFonts w:ascii="Times New Roman" w:hAnsi="Times New Roman" w:cs="Times New Roman"/>
          <w:i/>
          <w:sz w:val="24"/>
          <w:szCs w:val="24"/>
        </w:rPr>
        <w:t>EC</w:t>
      </w:r>
      <w:r w:rsidR="002959E8" w:rsidRPr="006B5444">
        <w:rPr>
          <w:rFonts w:ascii="Times New Roman" w:hAnsi="Times New Roman" w:cs="Times New Roman"/>
          <w:i/>
          <w:sz w:val="24"/>
          <w:szCs w:val="24"/>
          <w:vertAlign w:val="subscript"/>
        </w:rPr>
        <w:t>50</w:t>
      </w:r>
      <w:r w:rsidR="002959E8" w:rsidRPr="006B5444">
        <w:rPr>
          <w:rFonts w:ascii="Times New Roman" w:hAnsi="Times New Roman" w:cs="Times New Roman"/>
          <w:i/>
          <w:sz w:val="24"/>
          <w:szCs w:val="24"/>
        </w:rPr>
        <w:t xml:space="preserve"> </w:t>
      </w:r>
      <w:r w:rsidR="002959E8">
        <w:rPr>
          <w:rFonts w:ascii="Times New Roman" w:hAnsi="Times New Roman" w:cs="Times New Roman"/>
          <w:sz w:val="24"/>
          <w:szCs w:val="24"/>
        </w:rPr>
        <w:t xml:space="preserve">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r w:rsidR="00C16ADB">
        <w:rPr>
          <w:rFonts w:ascii="Times New Roman" w:hAnsi="Times New Roman" w:cs="Times New Roman"/>
          <w:sz w:val="24"/>
          <w:szCs w:val="24"/>
        </w:rPr>
        <w:t>correlates</w:t>
      </w:r>
      <w:r w:rsidR="00820F71">
        <w:rPr>
          <w:rFonts w:ascii="Times New Roman" w:hAnsi="Times New Roman" w:cs="Times New Roman"/>
          <w:sz w:val="24"/>
          <w:szCs w:val="24"/>
        </w:rPr>
        <w:t xml:space="preserve"> </w:t>
      </w:r>
      <w:r w:rsidR="00C16ADB">
        <w:rPr>
          <w:rFonts w:ascii="Times New Roman" w:hAnsi="Times New Roman" w:cs="Times New Roman"/>
          <w:sz w:val="24"/>
          <w:szCs w:val="24"/>
        </w:rPr>
        <w:t>linear</w:t>
      </w:r>
      <w:r w:rsidR="00D73E89">
        <w:rPr>
          <w:rFonts w:ascii="Times New Roman" w:hAnsi="Times New Roman" w:cs="Times New Roman"/>
          <w:sz w:val="24"/>
          <w:szCs w:val="24"/>
        </w:rPr>
        <w:t>ly</w:t>
      </w:r>
      <w:r w:rsidR="00C16ADB">
        <w:rPr>
          <w:rFonts w:ascii="Times New Roman" w:hAnsi="Times New Roman" w:cs="Times New Roman"/>
          <w:sz w:val="24"/>
          <w:szCs w:val="24"/>
        </w:rPr>
        <w:t xml:space="preserve"> </w:t>
      </w:r>
      <w:r w:rsidR="00871D92">
        <w:rPr>
          <w:rFonts w:ascii="Times New Roman" w:hAnsi="Times New Roman" w:cs="Times New Roman"/>
          <w:sz w:val="24"/>
          <w:szCs w:val="24"/>
        </w:rPr>
        <w:t>with Etest</w:t>
      </w:r>
      <w:r w:rsidR="00C16ADB">
        <w:rPr>
          <w:rFonts w:ascii="Times New Roman" w:hAnsi="Times New Roman" w:cs="Times New Roman"/>
          <w:sz w:val="24"/>
          <w:szCs w:val="24"/>
        </w:rPr>
        <w:t xml:space="preserve"> MIC values (R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was found for a resistant ceftriaxone strain misclassified as susceptible. </w:t>
      </w:r>
      <w:commentRangeStart w:id="3"/>
      <w:r w:rsidR="00502795">
        <w:rPr>
          <w:rFonts w:ascii="Times New Roman" w:hAnsi="Times New Roman" w:cs="Times New Roman"/>
          <w:sz w:val="24"/>
          <w:szCs w:val="24"/>
        </w:rPr>
        <w:t>M</w:t>
      </w:r>
      <w:r w:rsidR="00213DCA">
        <w:rPr>
          <w:rFonts w:ascii="Times New Roman" w:hAnsi="Times New Roman" w:cs="Times New Roman"/>
          <w:sz w:val="24"/>
          <w:szCs w:val="24"/>
        </w:rPr>
        <w:t>inor errors resulting from misclassifications of intermediary resistant strains</w:t>
      </w:r>
      <w:r w:rsidR="00502795">
        <w:rPr>
          <w:rFonts w:ascii="Times New Roman" w:hAnsi="Times New Roman" w:cs="Times New Roman"/>
          <w:sz w:val="24"/>
          <w:szCs w:val="24"/>
        </w:rPr>
        <w:t xml:space="preserve"> were found </w:t>
      </w:r>
      <w:r w:rsidR="00685218">
        <w:rPr>
          <w:rFonts w:ascii="Times New Roman" w:hAnsi="Times New Roman" w:cs="Times New Roman"/>
          <w:sz w:val="24"/>
          <w:szCs w:val="24"/>
        </w:rPr>
        <w:t xml:space="preserve">for </w:t>
      </w:r>
      <w:r w:rsidR="00E66FEB">
        <w:rPr>
          <w:rFonts w:ascii="Times New Roman" w:hAnsi="Times New Roman" w:cs="Times New Roman"/>
          <w:sz w:val="24"/>
          <w:szCs w:val="24"/>
        </w:rPr>
        <w:t>9</w:t>
      </w:r>
      <w:r w:rsidR="00685218">
        <w:rPr>
          <w:rFonts w:ascii="Times New Roman" w:hAnsi="Times New Roman" w:cs="Times New Roman"/>
          <w:sz w:val="24"/>
          <w:szCs w:val="24"/>
        </w:rPr>
        <w:t xml:space="preserve">% of the samples. </w:t>
      </w:r>
      <w:r w:rsidR="008B3E85">
        <w:rPr>
          <w:rFonts w:ascii="Times New Roman" w:hAnsi="Times New Roman" w:cs="Times New Roman"/>
          <w:sz w:val="24"/>
          <w:szCs w:val="24"/>
        </w:rPr>
        <w:t>M</w:t>
      </w:r>
      <w:r w:rsidR="00502795">
        <w:rPr>
          <w:rFonts w:ascii="Times New Roman" w:hAnsi="Times New Roman" w:cs="Times New Roman"/>
          <w:sz w:val="24"/>
          <w:szCs w:val="24"/>
        </w:rPr>
        <w:t xml:space="preserve">ajor errors occurred </w:t>
      </w:r>
      <w:r w:rsidR="00685218">
        <w:rPr>
          <w:rFonts w:ascii="Times New Roman" w:hAnsi="Times New Roman" w:cs="Times New Roman"/>
          <w:sz w:val="24"/>
          <w:szCs w:val="24"/>
        </w:rPr>
        <w:t xml:space="preserve">for ceftriaxone </w:t>
      </w:r>
      <w:r w:rsidR="008B3E85">
        <w:rPr>
          <w:rFonts w:ascii="Times New Roman" w:hAnsi="Times New Roman" w:cs="Times New Roman"/>
          <w:sz w:val="24"/>
          <w:szCs w:val="24"/>
        </w:rPr>
        <w:t>(</w:t>
      </w:r>
      <w:r w:rsidR="00CA2CCA">
        <w:rPr>
          <w:rFonts w:ascii="Times New Roman" w:hAnsi="Times New Roman" w:cs="Times New Roman"/>
          <w:sz w:val="24"/>
          <w:szCs w:val="24"/>
        </w:rPr>
        <w:t>4.8</w:t>
      </w:r>
      <w:r w:rsidR="008B3E85">
        <w:rPr>
          <w:rFonts w:ascii="Times New Roman" w:hAnsi="Times New Roman" w:cs="Times New Roman"/>
          <w:sz w:val="24"/>
          <w:szCs w:val="24"/>
        </w:rPr>
        <w:t xml:space="preserve">%), </w:t>
      </w:r>
      <w:r w:rsidR="00685218">
        <w:rPr>
          <w:rFonts w:ascii="Times New Roman" w:hAnsi="Times New Roman" w:cs="Times New Roman"/>
          <w:sz w:val="24"/>
          <w:szCs w:val="24"/>
        </w:rPr>
        <w:t>cefixime</w:t>
      </w:r>
      <w:r w:rsidR="002210CD">
        <w:rPr>
          <w:rFonts w:ascii="Times New Roman" w:hAnsi="Times New Roman" w:cs="Times New Roman"/>
          <w:sz w:val="24"/>
          <w:szCs w:val="24"/>
        </w:rPr>
        <w:t xml:space="preserve"> </w:t>
      </w:r>
      <w:r w:rsidR="00685218">
        <w:rPr>
          <w:rFonts w:ascii="Times New Roman" w:hAnsi="Times New Roman" w:cs="Times New Roman"/>
          <w:sz w:val="24"/>
          <w:szCs w:val="24"/>
        </w:rPr>
        <w:t>(</w:t>
      </w:r>
      <w:r w:rsidR="00CA2CCA">
        <w:rPr>
          <w:rFonts w:ascii="Times New Roman" w:hAnsi="Times New Roman" w:cs="Times New Roman"/>
          <w:sz w:val="24"/>
          <w:szCs w:val="24"/>
        </w:rPr>
        <w:t>3.5</w:t>
      </w:r>
      <w:r w:rsidR="008B3E85">
        <w:rPr>
          <w:rFonts w:ascii="Times New Roman" w:hAnsi="Times New Roman" w:cs="Times New Roman"/>
          <w:sz w:val="24"/>
          <w:szCs w:val="24"/>
        </w:rPr>
        <w:t>%)</w:t>
      </w:r>
      <w:r w:rsidR="00CA2CCA">
        <w:rPr>
          <w:rFonts w:ascii="Times New Roman" w:hAnsi="Times New Roman" w:cs="Times New Roman"/>
          <w:sz w:val="24"/>
          <w:szCs w:val="24"/>
        </w:rPr>
        <w:t>, azithromycin (0.6</w:t>
      </w:r>
      <w:r w:rsidR="008B3E85">
        <w:rPr>
          <w:rFonts w:ascii="Times New Roman" w:hAnsi="Times New Roman" w:cs="Times New Roman"/>
          <w:sz w:val="24"/>
          <w:szCs w:val="24"/>
        </w:rPr>
        <w:t>%) and tetracycline (</w:t>
      </w:r>
      <w:r w:rsidR="00CA2CCA">
        <w:rPr>
          <w:rFonts w:ascii="Times New Roman" w:hAnsi="Times New Roman" w:cs="Times New Roman"/>
          <w:sz w:val="24"/>
          <w:szCs w:val="24"/>
        </w:rPr>
        <w:t>0.</w:t>
      </w:r>
      <w:r w:rsidR="008B3E85">
        <w:rPr>
          <w:rFonts w:ascii="Times New Roman" w:hAnsi="Times New Roman" w:cs="Times New Roman"/>
          <w:sz w:val="24"/>
          <w:szCs w:val="24"/>
        </w:rPr>
        <w:t xml:space="preserve">2%). </w:t>
      </w:r>
      <w:commentRangeEnd w:id="3"/>
      <w:r w:rsidR="00E127F4">
        <w:rPr>
          <w:rStyle w:val="CommentReference"/>
        </w:rPr>
        <w:commentReference w:id="3"/>
      </w:r>
      <w:commentRangeStart w:id="4"/>
      <w:r w:rsidR="008B3E85">
        <w:rPr>
          <w:rFonts w:ascii="Times New Roman" w:hAnsi="Times New Roman" w:cs="Times New Roman"/>
          <w:sz w:val="24"/>
          <w:szCs w:val="24"/>
        </w:rPr>
        <w:t xml:space="preserve">Overall the sensitivity of the assay was </w:t>
      </w:r>
      <w:r w:rsidR="00035D56" w:rsidRPr="00035D56">
        <w:rPr>
          <w:rFonts w:ascii="Times New Roman" w:hAnsi="Times New Roman" w:cs="Times New Roman"/>
          <w:sz w:val="24"/>
          <w:szCs w:val="24"/>
        </w:rPr>
        <w:t>97.13%</w:t>
      </w:r>
      <w:r w:rsidR="00035D56">
        <w:rPr>
          <w:rFonts w:ascii="Times New Roman" w:hAnsi="Times New Roman" w:cs="Times New Roman"/>
          <w:sz w:val="24"/>
          <w:szCs w:val="24"/>
        </w:rPr>
        <w:t xml:space="preserve"> (CI: 95.22-98.42) and the specificity 79.27 % (CI: 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commentRangeEnd w:id="4"/>
      <w:r w:rsidR="00F41834">
        <w:rPr>
          <w:rStyle w:val="CommentReference"/>
        </w:rPr>
        <w:commentReference w:id="4"/>
      </w:r>
    </w:p>
    <w:p w14:paraId="3A556550" w14:textId="1FAD64E6" w:rsidR="003D73F2" w:rsidRPr="00507FDE" w:rsidRDefault="006F644E"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 xml:space="preserve">s: </w:t>
      </w:r>
      <w:r w:rsidR="00E15EEB">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sidR="00E15EEB">
        <w:rPr>
          <w:rFonts w:ascii="Times New Roman" w:hAnsi="Times New Roman" w:cs="Times New Roman"/>
          <w:sz w:val="24"/>
          <w:szCs w:val="24"/>
        </w:rPr>
        <w:t xml:space="preserve"> broth microdilution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r w:rsidR="00035D56">
        <w:rPr>
          <w:rFonts w:ascii="Times New Roman" w:hAnsi="Times New Roman" w:cs="Times New Roman"/>
          <w:sz w:val="24"/>
          <w:szCs w:val="24"/>
        </w:rPr>
        <w:t>ceftriaxone and cefixime</w:t>
      </w:r>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w:t>
      </w:r>
      <w:r w:rsidR="00FD1153">
        <w:rPr>
          <w:rFonts w:ascii="Times New Roman" w:hAnsi="Times New Roman" w:cs="Times New Roman"/>
          <w:sz w:val="24"/>
          <w:szCs w:val="24"/>
        </w:rPr>
        <w:t>can</w:t>
      </w:r>
      <w:r w:rsidR="00FD1153" w:rsidRPr="002E07DB">
        <w:rPr>
          <w:rFonts w:ascii="Times New Roman" w:hAnsi="Times New Roman" w:cs="Times New Roman"/>
          <w:sz w:val="24"/>
          <w:szCs w:val="24"/>
        </w:rPr>
        <w:t xml:space="preserve"> </w:t>
      </w:r>
      <w:r w:rsidR="003D73F2" w:rsidRPr="002E07DB">
        <w:rPr>
          <w:rFonts w:ascii="Times New Roman" w:hAnsi="Times New Roman" w:cs="Times New Roman"/>
          <w:sz w:val="24"/>
          <w:szCs w:val="24"/>
        </w:rPr>
        <w:t>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r w:rsidRPr="00AB0E68">
        <w:rPr>
          <w:rFonts w:ascii="Times New Roman" w:hAnsi="Times New Roman"/>
          <w:sz w:val="24"/>
          <w:szCs w:val="24"/>
        </w:rPr>
        <w:t xml:space="preserve">resazurin, broth microdilution,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rsidP="003F390D">
      <w:pPr>
        <w:spacing w:after="0" w:line="480" w:lineRule="auto"/>
        <w:rPr>
          <w:rFonts w:ascii="Times New Roman" w:hAnsi="Times New Roman" w:cs="Times New Roman"/>
          <w:b/>
          <w:sz w:val="24"/>
          <w:szCs w:val="24"/>
        </w:rPr>
      </w:pPr>
      <w:r w:rsidRPr="006F644E">
        <w:rPr>
          <w:rFonts w:ascii="Times New Roman" w:hAnsi="Times New Roman" w:cs="Times New Roman"/>
          <w:b/>
          <w:sz w:val="24"/>
          <w:szCs w:val="24"/>
        </w:rPr>
        <w:t>Introduction</w:t>
      </w:r>
    </w:p>
    <w:p w14:paraId="4EFA679A" w14:textId="2E7E8985"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Neisseria gonorrhoeae</w:t>
      </w:r>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r w:rsidR="0086685F" w:rsidRPr="003B42CC">
        <w:rPr>
          <w:rFonts w:ascii="Times New Roman" w:hAnsi="Times New Roman" w:cs="Times New Roman"/>
          <w:sz w:val="24"/>
          <w:szCs w:val="24"/>
        </w:rPr>
        <w:t>Gonorrhoea is a public health concern globally,</w:t>
      </w:r>
      <w:r w:rsidR="00C63D81">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instrText>
      </w:r>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gonorrhoeae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instrText>
      </w:r>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5"/>
      <w:r w:rsidR="0086685F">
        <w:t xml:space="preserve"> </w:t>
      </w:r>
      <w:commentRangeEnd w:id="5"/>
      <w:r w:rsidR="0086685F">
        <w:rPr>
          <w:rStyle w:val="CommentReference"/>
        </w:rPr>
        <w:commentReference w:id="5"/>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gonorrhoeae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r w:rsidR="00DE7EF0" w:rsidRPr="00DE7EF0">
        <w:rPr>
          <w:rFonts w:ascii="Times New Roman" w:hAnsi="Times New Roman" w:cs="Times New Roman"/>
          <w:sz w:val="24"/>
          <w:szCs w:val="24"/>
        </w:rPr>
        <w:t>ethods</w:t>
      </w:r>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are also valuable to directly inform treatment after laboratory results are available</w:t>
      </w:r>
      <w:r w:rsidR="00CC5727">
        <w:rPr>
          <w:rFonts w:ascii="Times New Roman" w:hAnsi="Times New Roman" w:cs="Times New Roman"/>
          <w:sz w:val="24"/>
          <w:szCs w:val="24"/>
        </w:rPr>
        <w:t xml:space="preserve"> </w:t>
      </w:r>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0C3818F8"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N. gonorrhoeae</w:t>
      </w:r>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r w:rsidR="00F6313D">
        <w:rPr>
          <w:rFonts w:ascii="Times New Roman" w:hAnsi="Times New Roman" w:cs="Times New Roman"/>
          <w:sz w:val="24"/>
          <w:szCs w:val="24"/>
        </w:rPr>
        <w:t xml:space="preserve">disk diffusion, </w:t>
      </w:r>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 xml:space="preserve">est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8"/>
      <w:r w:rsidR="00DC2BC7"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8"/>
      <w:r w:rsidR="00040E63">
        <w:rPr>
          <w:rStyle w:val="CommentReference"/>
        </w:rPr>
        <w:commentReference w:id="8"/>
      </w:r>
      <w:r w:rsidR="00DC2BC7"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Etest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r w:rsidR="00F6313D">
        <w:rPr>
          <w:rFonts w:ascii="Times New Roman" w:hAnsi="Times New Roman" w:cs="Times New Roman"/>
          <w:sz w:val="24"/>
          <w:szCs w:val="24"/>
        </w:rPr>
        <w:t xml:space="preserve">the </w:t>
      </w:r>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r w:rsidR="00FD1153">
        <w:rPr>
          <w:rFonts w:ascii="Times New Roman" w:hAnsi="Times New Roman" w:cs="Times New Roman"/>
          <w:sz w:val="24"/>
          <w:szCs w:val="24"/>
        </w:rPr>
        <w:t>.</w:t>
      </w:r>
      <w:r w:rsidR="00DC2BC7"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r w:rsidR="00EF0008">
        <w:rPr>
          <w:rFonts w:ascii="Times New Roman" w:hAnsi="Times New Roman" w:cs="Times New Roman"/>
          <w:sz w:val="24"/>
          <w:szCs w:val="24"/>
        </w:rPr>
        <w:t xml:space="preserve"> the </w:t>
      </w:r>
      <w:r w:rsidR="00FD1153">
        <w:rPr>
          <w:rFonts w:ascii="Times New Roman" w:hAnsi="Times New Roman" w:cs="Times New Roman"/>
          <w:sz w:val="24"/>
          <w:szCs w:val="24"/>
        </w:rPr>
        <w:t xml:space="preserve">intra </w:t>
      </w:r>
      <w:r w:rsidR="00EF0008">
        <w:rPr>
          <w:rFonts w:ascii="Times New Roman" w:hAnsi="Times New Roman" w:cs="Times New Roman"/>
          <w:sz w:val="24"/>
          <w:szCs w:val="24"/>
        </w:rPr>
        <w:t>method</w:t>
      </w:r>
      <w:r w:rsidR="00FD1153">
        <w:rPr>
          <w:rFonts w:ascii="Times New Roman" w:hAnsi="Times New Roman" w:cs="Times New Roman"/>
          <w:sz w:val="24"/>
          <w:szCs w:val="24"/>
        </w:rPr>
        <w:t xml:space="preserve"> agreement</w:t>
      </w:r>
      <w:r w:rsidR="00EF0008">
        <w:rPr>
          <w:rFonts w:ascii="Times New Roman" w:hAnsi="Times New Roman" w:cs="Times New Roman"/>
          <w:sz w:val="24"/>
          <w:szCs w:val="24"/>
        </w:rPr>
        <w:t xml:space="preserve"> was above 70%</w:t>
      </w:r>
      <w:r w:rsidR="00FD1153">
        <w:rPr>
          <w:rFonts w:ascii="Times New Roman" w:hAnsi="Times New Roman" w:cs="Times New Roman"/>
          <w:sz w:val="24"/>
          <w:szCs w:val="24"/>
        </w:rPr>
        <w:t>. C</w:t>
      </w:r>
      <w:r w:rsidR="00EF0008">
        <w:rPr>
          <w:rFonts w:ascii="Times New Roman" w:hAnsi="Times New Roman" w:cs="Times New Roman"/>
          <w:sz w:val="24"/>
          <w:szCs w:val="24"/>
        </w:rPr>
        <w:t xml:space="preserve">ategorical agreement between </w:t>
      </w:r>
      <w:r w:rsidR="002817E0">
        <w:rPr>
          <w:rFonts w:ascii="Times New Roman" w:hAnsi="Times New Roman" w:cs="Times New Roman"/>
          <w:sz w:val="24"/>
          <w:szCs w:val="24"/>
        </w:rPr>
        <w:t xml:space="preserve">Etest and agar dilution was </w:t>
      </w:r>
      <w:r w:rsidR="00E05A95">
        <w:rPr>
          <w:rFonts w:ascii="Times New Roman" w:hAnsi="Times New Roman" w:cs="Times New Roman"/>
          <w:sz w:val="24"/>
          <w:szCs w:val="24"/>
        </w:rPr>
        <w:t>≥ 88% but</w:t>
      </w:r>
      <w:r w:rsidR="00EF0008">
        <w:rPr>
          <w:rFonts w:ascii="Times New Roman" w:hAnsi="Times New Roman" w:cs="Times New Roman"/>
          <w:sz w:val="24"/>
          <w:szCs w:val="24"/>
        </w:rPr>
        <w:t xml:space="preserve"> was </w:t>
      </w:r>
      <w:r w:rsidR="00E05A95">
        <w:rPr>
          <w:rFonts w:ascii="Times New Roman" w:hAnsi="Times New Roman" w:cs="Times New Roman"/>
          <w:sz w:val="24"/>
          <w:szCs w:val="24"/>
        </w:rPr>
        <w:t xml:space="preserve">very </w:t>
      </w:r>
      <w:r w:rsidR="00EF0008">
        <w:rPr>
          <w:rFonts w:ascii="Times New Roman" w:hAnsi="Times New Roman" w:cs="Times New Roman"/>
          <w:sz w:val="24"/>
          <w:szCs w:val="24"/>
        </w:rPr>
        <w:t>poor for disk diffusion.</w:t>
      </w:r>
      <w:r w:rsidR="00240E9B"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r w:rsidR="00F6313D">
        <w:rPr>
          <w:rFonts w:ascii="Times New Roman" w:hAnsi="Times New Roman" w:cs="Times New Roman"/>
          <w:sz w:val="24"/>
          <w:szCs w:val="24"/>
        </w:rPr>
        <w:t xml:space="preserve">in the past </w:t>
      </w:r>
      <w:r w:rsidR="00EB3954" w:rsidRPr="006F644E">
        <w:rPr>
          <w:rFonts w:ascii="Times New Roman" w:hAnsi="Times New Roman" w:cs="Times New Roman"/>
          <w:sz w:val="24"/>
          <w:szCs w:val="24"/>
        </w:rPr>
        <w:t>for other bacteria</w:t>
      </w:r>
      <w:r w:rsidR="00FE2A90">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PMID":"1624575","PMCID":"PMC265330"},"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M."}],"issued":{"date-parts":[["1991",5]]},"PMID":"1881675"},"label":"page"}],"schema":"https://github.com/citation-style-language/schema/raw/master/csl-citation.json"} </w:instrText>
      </w:r>
      <w:r w:rsidR="00FE2A90">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10,11</w:t>
      </w:r>
      <w:r w:rsidR="00FE2A90">
        <w:rPr>
          <w:rFonts w:ascii="Times New Roman" w:hAnsi="Times New Roman" w:cs="Times New Roman"/>
          <w:sz w:val="24"/>
          <w:szCs w:val="24"/>
        </w:rPr>
        <w:fldChar w:fldCharType="end"/>
      </w:r>
      <w:r w:rsidR="00F6313D">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r w:rsidR="006F644E">
        <w:rPr>
          <w:rFonts w:ascii="Times New Roman" w:hAnsi="Times New Roman" w:cs="Times New Roman"/>
          <w:i/>
          <w:sz w:val="24"/>
          <w:szCs w:val="24"/>
        </w:rPr>
        <w:t>gonorrhoeae</w:t>
      </w:r>
      <w:r w:rsidR="00EB3954" w:rsidRPr="006F644E">
        <w:rPr>
          <w:rFonts w:ascii="Times New Roman" w:hAnsi="Times New Roman" w:cs="Times New Roman"/>
          <w:sz w:val="24"/>
          <w:szCs w:val="24"/>
        </w:rPr>
        <w:t>.</w:t>
      </w:r>
    </w:p>
    <w:p w14:paraId="3AD4460A" w14:textId="647EC5ED"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microdilution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12,13</w:t>
      </w:r>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microdilution method also for </w:t>
      </w:r>
      <w:r w:rsidR="0019472E" w:rsidRPr="006F644E">
        <w:rPr>
          <w:rFonts w:ascii="Times New Roman" w:hAnsi="Times New Roman" w:cs="Times New Roman"/>
          <w:i/>
          <w:sz w:val="24"/>
          <w:szCs w:val="24"/>
        </w:rPr>
        <w:t xml:space="preserve">N. </w:t>
      </w:r>
      <w:r w:rsidR="008327C8">
        <w:rPr>
          <w:rFonts w:ascii="Times New Roman" w:hAnsi="Times New Roman" w:cs="Times New Roman"/>
          <w:i/>
          <w:sz w:val="24"/>
          <w:szCs w:val="24"/>
        </w:rPr>
        <w:t>gonorrhoeae</w:t>
      </w:r>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r w:rsidR="005F0837">
        <w:rPr>
          <w:rFonts w:ascii="Times New Roman" w:hAnsi="Times New Roman" w:cs="Times New Roman"/>
          <w:sz w:val="24"/>
          <w:szCs w:val="24"/>
        </w:rPr>
        <w:t xml:space="preserve">se </w:t>
      </w:r>
      <w:r w:rsidR="00047654">
        <w:rPr>
          <w:rFonts w:ascii="Times New Roman" w:hAnsi="Times New Roman" w:cs="Times New Roman"/>
          <w:sz w:val="24"/>
          <w:szCs w:val="24"/>
        </w:rPr>
        <w:t xml:space="preserve">have been particularly </w:t>
      </w:r>
      <w:r w:rsidR="00520661">
        <w:rPr>
          <w:rFonts w:ascii="Times New Roman" w:hAnsi="Times New Roman" w:cs="Times New Roman"/>
          <w:sz w:val="24"/>
          <w:szCs w:val="24"/>
        </w:rPr>
        <w:t xml:space="preserve">accurate </w:t>
      </w:r>
      <w:r w:rsidR="00520661">
        <w:rPr>
          <w:rFonts w:ascii="Times New Roman" w:hAnsi="Times New Roman" w:cs="Times New Roman"/>
          <w:sz w:val="24"/>
          <w:szCs w:val="24"/>
        </w:rPr>
        <w:lastRenderedPageBreak/>
        <w:t>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14–16</w:t>
      </w:r>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gonorrhoeae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sidRPr="006F644E">
        <w:rPr>
          <w:rFonts w:ascii="Times New Roman" w:hAnsi="Times New Roman" w:cs="Times New Roman"/>
          <w:sz w:val="24"/>
          <w:szCs w:val="24"/>
        </w:rPr>
        <w:fldChar w:fldCharType="separate"/>
      </w:r>
      <w:r w:rsidR="00FE2A90" w:rsidRPr="00FE2A90">
        <w:rPr>
          <w:rFonts w:ascii="Times New Roman" w:hAnsi="Times New Roman" w:cs="Times New Roman"/>
          <w:sz w:val="24"/>
          <w:szCs w:val="24"/>
          <w:vertAlign w:val="superscript"/>
        </w:rPr>
        <w:t>17–19</w:t>
      </w:r>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r w:rsidR="00591E0F">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591E0F">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phylogenetically diverse auxotypes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21,22</w:t>
      </w:r>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6BA7C49F"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sidR="00E82349"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23</w:t>
      </w:r>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r w:rsidR="00E453AC">
        <w:rPr>
          <w:rFonts w:ascii="Times New Roman" w:hAnsi="Times New Roman" w:cs="Times New Roman"/>
          <w:sz w:val="24"/>
          <w:szCs w:val="24"/>
        </w:rPr>
        <w:t xml:space="preserve">the </w:t>
      </w:r>
      <w:r w:rsidR="005F0837">
        <w:rPr>
          <w:rFonts w:ascii="Times New Roman" w:hAnsi="Times New Roman" w:cs="Times New Roman"/>
          <w:sz w:val="24"/>
          <w:szCs w:val="24"/>
        </w:rPr>
        <w:t>lower</w:t>
      </w:r>
      <w:r w:rsidR="00E453AC">
        <w:rPr>
          <w:rFonts w:ascii="Times New Roman" w:hAnsi="Times New Roman" w:cs="Times New Roman"/>
          <w:sz w:val="24"/>
          <w:szCs w:val="24"/>
        </w:rPr>
        <w:t xml:space="preserve"> confidence interval </w:t>
      </w:r>
      <w:r w:rsidR="00F6313D">
        <w:rPr>
          <w:rFonts w:ascii="Times New Roman" w:hAnsi="Times New Roman" w:cs="Times New Roman"/>
          <w:sz w:val="24"/>
          <w:szCs w:val="24"/>
        </w:rPr>
        <w:t xml:space="preserve">is </w:t>
      </w:r>
      <w:r w:rsidR="00E453AC">
        <w:rPr>
          <w:rFonts w:ascii="Times New Roman" w:hAnsi="Times New Roman" w:cs="Times New Roman"/>
          <w:sz w:val="24"/>
          <w:szCs w:val="24"/>
        </w:rPr>
        <w:t>defined as</w:t>
      </w:r>
      <w:r w:rsidR="005F0837">
        <w:rPr>
          <w:rFonts w:ascii="Times New Roman" w:hAnsi="Times New Roman" w:cs="Times New Roman"/>
          <w:sz w:val="24"/>
          <w:szCs w:val="24"/>
        </w:rPr>
        <w:t xml:space="preserve"> non-toxic concentration.</w:t>
      </w:r>
      <w:r w:rsidR="00E453AC">
        <w:rPr>
          <w:rFonts w:ascii="Times New Roman" w:hAnsi="Times New Roman" w:cs="Times New Roman"/>
          <w:sz w:val="24"/>
          <w:szCs w:val="24"/>
        </w:rPr>
        <w:t xml:space="preserve"> </w:t>
      </w:r>
      <w:r w:rsidR="005F0837">
        <w:rPr>
          <w:rFonts w:ascii="Times New Roman" w:hAnsi="Times New Roman" w:cs="Times New Roman"/>
          <w:sz w:val="24"/>
          <w:szCs w:val="24"/>
        </w:rPr>
        <w:t>T</w:t>
      </w:r>
      <w:r w:rsidR="009155D4" w:rsidRPr="006F644E">
        <w:rPr>
          <w:rFonts w:ascii="Times New Roman" w:hAnsi="Times New Roman" w:cs="Times New Roman"/>
          <w:sz w:val="24"/>
          <w:szCs w:val="24"/>
        </w:rPr>
        <w:t>his</w:t>
      </w:r>
      <w:r w:rsidR="005F0837">
        <w:rPr>
          <w:rFonts w:ascii="Times New Roman" w:hAnsi="Times New Roman" w:cs="Times New Roman"/>
          <w:sz w:val="24"/>
          <w:szCs w:val="24"/>
        </w:rPr>
        <w:t xml:space="preserve"> so called</w:t>
      </w:r>
      <w:r w:rsidR="009155D4" w:rsidRPr="006F644E">
        <w:rPr>
          <w:rFonts w:ascii="Times New Roman" w:hAnsi="Times New Roman" w:cs="Times New Roman"/>
          <w:sz w:val="24"/>
          <w:szCs w:val="24"/>
        </w:rPr>
        <w:t xml:space="preserve"> benchmark dose approach </w:t>
      </w:r>
      <w:r w:rsidR="00E453AC">
        <w:rPr>
          <w:rFonts w:ascii="Times New Roman" w:hAnsi="Times New Roman" w:cs="Times New Roman"/>
          <w:sz w:val="24"/>
          <w:szCs w:val="24"/>
        </w:rPr>
        <w:t xml:space="preserve">(BMD) </w:t>
      </w:r>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r w:rsidR="00F6313D">
        <w:rPr>
          <w:rFonts w:ascii="Times New Roman" w:hAnsi="Times New Roman" w:cs="Times New Roman"/>
          <w:sz w:val="24"/>
          <w:szCs w:val="24"/>
        </w:rPr>
        <w:t xml:space="preserve">dense </w:t>
      </w:r>
      <w:r w:rsidR="00A149CF" w:rsidRPr="006F644E">
        <w:rPr>
          <w:rFonts w:ascii="Times New Roman" w:hAnsi="Times New Roman" w:cs="Times New Roman"/>
          <w:sz w:val="24"/>
          <w:szCs w:val="24"/>
        </w:rPr>
        <w:t>dose spacing because of its statistical superiority</w:t>
      </w:r>
      <w:r w:rsidR="00F6313D">
        <w:rPr>
          <w:rFonts w:ascii="Times New Roman" w:hAnsi="Times New Roman" w:cs="Times New Roman"/>
          <w:sz w:val="24"/>
          <w:szCs w:val="24"/>
        </w:rPr>
        <w:t xml:space="preserve"> and reduction of animal use</w:t>
      </w:r>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24–27</w:t>
      </w:r>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of the pharmacodynamic curve</w:t>
      </w:r>
      <w:r w:rsidR="005F0837">
        <w:rPr>
          <w:rFonts w:ascii="Times New Roman" w:hAnsi="Times New Roman" w:cs="Times New Roman"/>
          <w:sz w:val="24"/>
          <w:szCs w:val="24"/>
        </w:rPr>
        <w:t xml:space="preserve"> can</w:t>
      </w:r>
      <w:r w:rsidR="00CE2D5B" w:rsidRPr="006F644E">
        <w:rPr>
          <w:rFonts w:ascii="Times New Roman" w:hAnsi="Times New Roman" w:cs="Times New Roman"/>
          <w:sz w:val="24"/>
          <w:szCs w:val="24"/>
        </w:rPr>
        <w:t xml:space="preserve"> provide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28</w:t>
      </w:r>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r w:rsidR="0047196A" w:rsidRPr="006F644E">
        <w:rPr>
          <w:rFonts w:ascii="Times New Roman" w:hAnsi="Times New Roman" w:cs="Times New Roman"/>
          <w:sz w:val="24"/>
          <w:szCs w:val="24"/>
        </w:rPr>
        <w:t xml:space="preserve">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ill coefficient can provide information about the pharmacodynamic properties of an antimicrobial and has been used in modelling studies of single and dual antimicrobial effects</w:t>
      </w:r>
      <w:r w:rsidR="0047196A">
        <w:rPr>
          <w:rFonts w:ascii="Times New Roman" w:hAnsi="Times New Roman" w:cs="Times New Roman"/>
          <w:sz w:val="24"/>
          <w:szCs w:val="24"/>
        </w:rPr>
        <w:t>.</w:t>
      </w:r>
      <w:r w:rsidR="0047196A"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{"citationID":"bh6yzCiW","properties":{"formattedCitation":"{\\rtf \\super 21,22,29\\uc0\\u8211{}31\\nosupersub{}}","plainCitation":"21,22,29–31"},"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D9087A">
        <w:rPr>
          <w:rFonts w:ascii="Cambria Math" w:hAnsi="Cambria Math" w:cs="Cambria Math"/>
          <w:sz w:val="24"/>
          <w:szCs w:val="24"/>
        </w:rPr>
        <w:instrText>ﬄ</w:instrText>
      </w:r>
      <w:r w:rsidR="00D9087A">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D9087A">
        <w:rPr>
          <w:rFonts w:ascii="Cambria Math" w:hAnsi="Cambria Math" w:cs="Cambria Math"/>
          <w:sz w:val="24"/>
          <w:szCs w:val="24"/>
        </w:rPr>
        <w:instrText>ﬄ</w:instrText>
      </w:r>
      <w:r w:rsidR="00D9087A">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instrText>
      </w:r>
      <w:r w:rsidR="0047196A"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21,22,29–31</w:t>
      </w:r>
      <w:r w:rsidR="0047196A" w:rsidRPr="006F644E">
        <w:rPr>
          <w:rFonts w:ascii="Times New Roman" w:hAnsi="Times New Roman" w:cs="Times New Roman"/>
          <w:sz w:val="24"/>
          <w:szCs w:val="24"/>
        </w:rPr>
        <w:fldChar w:fldCharType="end"/>
      </w:r>
      <w:r w:rsidR="0047196A" w:rsidRPr="006F644E">
        <w:rPr>
          <w:rFonts w:ascii="Times New Roman" w:hAnsi="Times New Roman" w:cs="Times New Roman"/>
          <w:sz w:val="24"/>
          <w:szCs w:val="24"/>
        </w:rPr>
        <w:t xml:space="preserve"> However</w:t>
      </w:r>
      <w:r w:rsidR="0047196A">
        <w:rPr>
          <w:rFonts w:ascii="Times New Roman" w:hAnsi="Times New Roman" w:cs="Times New Roman"/>
          <w:sz w:val="24"/>
          <w:szCs w:val="24"/>
        </w:rPr>
        <w:t>,</w:t>
      </w:r>
      <w:r w:rsidR="0047196A" w:rsidRPr="006F644E">
        <w:rPr>
          <w:rFonts w:ascii="Times New Roman" w:hAnsi="Times New Roman" w:cs="Times New Roman"/>
          <w:sz w:val="24"/>
          <w:szCs w:val="24"/>
        </w:rPr>
        <w:t xml:space="preserve"> the interpretation and significance of 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 xml:space="preserve">ill slope has been unclear in previous studies and laborious colony counting limited these studies to few strains. </w:t>
      </w:r>
    </w:p>
    <w:p w14:paraId="0225A544" w14:textId="5D1AEA8A"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r w:rsidR="00444E59">
        <w:rPr>
          <w:rFonts w:ascii="Times New Roman" w:hAnsi="Times New Roman" w:cs="Times New Roman"/>
          <w:sz w:val="24"/>
          <w:szCs w:val="24"/>
        </w:rPr>
        <w:t xml:space="preserve"> biological</w:t>
      </w:r>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r w:rsidR="00E1337C">
        <w:rPr>
          <w:rFonts w:ascii="Times New Roman" w:hAnsi="Times New Roman" w:cs="Times New Roman"/>
          <w:sz w:val="24"/>
          <w:szCs w:val="24"/>
        </w:rPr>
        <w:t>Traditionally the MIC is defined as the concentration</w:t>
      </w:r>
      <w:r w:rsidR="00444E59">
        <w:rPr>
          <w:rFonts w:ascii="Times New Roman" w:hAnsi="Times New Roman" w:cs="Times New Roman"/>
          <w:sz w:val="24"/>
          <w:szCs w:val="24"/>
        </w:rPr>
        <w:t xml:space="preserve"> of an antimicrobial</w:t>
      </w:r>
      <w:r w:rsidR="00E1337C">
        <w:rPr>
          <w:rFonts w:ascii="Times New Roman" w:hAnsi="Times New Roman" w:cs="Times New Roman"/>
          <w:sz w:val="24"/>
          <w:szCs w:val="24"/>
        </w:rPr>
        <w:t xml:space="preserve"> that inhibits visual growth but methods to quantify the number of bacterial cells more objectively</w:t>
      </w:r>
      <w:r w:rsidR="004763AD">
        <w:rPr>
          <w:rFonts w:ascii="Times New Roman" w:hAnsi="Times New Roman" w:cs="Times New Roman"/>
          <w:sz w:val="24"/>
          <w:szCs w:val="24"/>
        </w:rPr>
        <w:t xml:space="preserve"> are available</w:t>
      </w:r>
      <w:r w:rsidR="00E1337C">
        <w:rPr>
          <w:rFonts w:ascii="Times New Roman" w:hAnsi="Times New Roman" w:cs="Times New Roman"/>
          <w:sz w:val="24"/>
          <w:szCs w:val="24"/>
        </w:rPr>
        <w:t xml:space="preserve">. </w:t>
      </w:r>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resazurin (Alamar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r w:rsidRPr="006F644E">
        <w:rPr>
          <w:rFonts w:ascii="Times New Roman" w:hAnsi="Times New Roman" w:cs="Times New Roman"/>
          <w:sz w:val="24"/>
          <w:szCs w:val="24"/>
        </w:rPr>
        <w:t xml:space="preserve">correlate with </w:t>
      </w:r>
      <w:r w:rsidR="00444E59">
        <w:rPr>
          <w:rFonts w:ascii="Times New Roman" w:hAnsi="Times New Roman" w:cs="Times New Roman"/>
          <w:sz w:val="24"/>
          <w:szCs w:val="24"/>
        </w:rPr>
        <w:t xml:space="preserve">the </w:t>
      </w:r>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lastRenderedPageBreak/>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{"citationID":"1au89hr64h","properties":{"formattedCitation":"{\\rtf \\super 32\\nosupersub{}}","plainCitation":"32"},"citationItems":[{"id":206,"uris":["http://zotero.org/users/1321783/items/9T46TF6U"],"uri":["http://zotero.org/users/1321783/items/9T46TF6U"],"itemData":{"id":206,"type":"article-journal","title":"Multiple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32</w:t>
      </w:r>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r w:rsidRPr="006F644E">
        <w:rPr>
          <w:rFonts w:ascii="Times New Roman" w:hAnsi="Times New Roman" w:cs="Times New Roman"/>
          <w:sz w:val="24"/>
          <w:szCs w:val="24"/>
        </w:rPr>
        <w:t>Resazurin is a blue dye that is converted to pink fluorescent re</w:t>
      </w:r>
      <w:r w:rsidR="00E1337C">
        <w:rPr>
          <w:rFonts w:ascii="Times New Roman" w:hAnsi="Times New Roman" w:cs="Times New Roman"/>
          <w:sz w:val="24"/>
          <w:szCs w:val="24"/>
        </w:rPr>
        <w:t>sorufin</w:t>
      </w:r>
      <w:r w:rsidR="00444E59">
        <w:rPr>
          <w:rFonts w:ascii="Times New Roman" w:hAnsi="Times New Roman" w:cs="Times New Roman"/>
          <w:sz w:val="24"/>
          <w:szCs w:val="24"/>
        </w:rPr>
        <w:t xml:space="preserve"> in</w:t>
      </w:r>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{"citationID":"14l089l6o4","properties":{"formattedCitation":"{\\rtf \\super 33,34\\nosupersub{}}","plainCitation":"33,34"},"citationItems":[{"id":192,"uris":["http://zotero.org/users/1321783/items/CQKB9B2Z"],"uri":["http://zotero.org/users/1321783/items/CQKB9B2Z"],"itemData":{"id":192,"type":"article-journal","title":"Resazurin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sidRPr="006F644E">
        <w:rPr>
          <w:rFonts w:ascii="Times New Roman" w:hAnsi="Times New Roman" w:cs="Times New Roman"/>
          <w:sz w:val="24"/>
          <w:szCs w:val="24"/>
        </w:rPr>
        <w:fldChar w:fldCharType="separate"/>
      </w:r>
      <w:r w:rsidR="00D9087A" w:rsidRPr="00D9087A">
        <w:rPr>
          <w:rFonts w:ascii="Times New Roman" w:hAnsi="Times New Roman" w:cs="Times New Roman"/>
          <w:sz w:val="24"/>
          <w:szCs w:val="24"/>
          <w:vertAlign w:val="superscript"/>
        </w:rPr>
        <w:t>33,34</w:t>
      </w:r>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w:t>
      </w:r>
      <w:r w:rsidR="004763AD">
        <w:rPr>
          <w:rFonts w:ascii="Times New Roman" w:hAnsi="Times New Roman" w:cs="Times New Roman"/>
          <w:sz w:val="24"/>
          <w:szCs w:val="24"/>
        </w:rPr>
        <w:t xml:space="preserve">, </w:t>
      </w:r>
      <w:r w:rsidR="003979B5" w:rsidRPr="000663CC">
        <w:rPr>
          <w:rFonts w:ascii="Times New Roman" w:hAnsi="Times New Roman" w:cs="Times New Roman"/>
          <w:sz w:val="24"/>
          <w:szCs w:val="24"/>
        </w:rPr>
        <w:t xml:space="preserve">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r w:rsidRPr="000663CC">
        <w:rPr>
          <w:rFonts w:ascii="Times New Roman" w:hAnsi="Times New Roman" w:cs="Times New Roman"/>
          <w:sz w:val="24"/>
          <w:szCs w:val="24"/>
        </w:rPr>
        <w:t xml:space="preserve">. </w:t>
      </w:r>
      <w:r w:rsidR="003979B5">
        <w:rPr>
          <w:rFonts w:ascii="Times New Roman" w:hAnsi="Times New Roman" w:cs="Times New Roman"/>
          <w:sz w:val="24"/>
          <w:szCs w:val="24"/>
        </w:rPr>
        <w:t>Resazurin</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has</w:t>
      </w:r>
      <w:r w:rsidR="004A15BD">
        <w:rPr>
          <w:rFonts w:ascii="Times New Roman" w:hAnsi="Times New Roman" w:cs="Times New Roman"/>
          <w:sz w:val="24"/>
          <w:szCs w:val="24"/>
        </w:rPr>
        <w:t xml:space="preserve"> an excellent signal to noise ratio and has</w:t>
      </w:r>
      <w:r w:rsidRPr="006F644E">
        <w:rPr>
          <w:rFonts w:ascii="Times New Roman" w:hAnsi="Times New Roman" w:cs="Times New Roman"/>
          <w:sz w:val="24"/>
          <w:szCs w:val="24"/>
        </w:rPr>
        <w:t xml:space="preserve">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w:t>
      </w:r>
      <w:r w:rsidR="00607306">
        <w:rPr>
          <w:rFonts w:ascii="Times New Roman" w:hAnsi="Times New Roman" w:cs="Times New Roman"/>
          <w:sz w:val="24"/>
          <w:szCs w:val="24"/>
        </w:rPr>
        <w:fldChar w:fldCharType="begin"/>
      </w:r>
      <w:r w:rsidR="00607306">
        <w:rPr>
          <w:rFonts w:ascii="Times New Roman" w:hAnsi="Times New Roman" w:cs="Times New Roman"/>
          <w:sz w:val="24"/>
          <w:szCs w:val="24"/>
        </w:rPr>
        <w:instrText xml:space="preserve"> ADDIN ZOTERO_ITEM CSL_CITATION {"citationID":"p2WC0XU3","properties":{"formattedCitation":"{\\rtf \\super 35\\nosupersub{}}","plainCitation":"35"},"citationItems":[{"id":572,"uris":["http://zotero.org/users/1321783/items/Q72DUPKF"],"uri":["http://zotero.org/users/1321783/items/Q72DUPKF"],"itemData":{"id":572,"type":"article-journal","title":"Profiling of drugs and environmental chemicals for functional impairment of neural crest migration in a novel stem cell-based test battery","container-title":"Archives of Toxicology","page":"1109-1126","volume":"88","issue":"5","source":"link.springer.com","abstract":"Developmental toxicity in vitro assays have hitherto been established as stand-alone systems, based on a limited number of toxicants. Within the embryonic stem cell-based novel alternative tests project, we developed a test battery framework that allows inclusion of any developmental toxicity assay and that explores the responses of such test systems to a wide range of drug-like compounds. We selected 28 compounds, including several biologics (e.g., erythropoietin), classical pharmaceuticals (e.g., roflumilast) and also six environmental toxicants. The chemical, toxicological and clinical data of this screen library were compiled. In order to determine a non-cytotoxic concentration range, cytotoxicity data were obtained for all compounds from HEK293 cells and from murine embryonic stem cells. Moreover, an estimate of relevant exposures was provided by literature data mining. To evaluate feasibility of the suggested test framework, we selected a well-characterized assay that evaluates ‘migration inhibition of neural crest cells.’ Screening at the highest non-cytotoxic concentration resulted in 11 hits (e.g., geldanamycin, abiraterone, gefitinib, chlorpromazine, cyproconazole, arsenite). These were confirmed in concentration–response studies. Subsequent pharmacokinetic modeling indicated that triadimefon exerted its effects at concentrations relevant to the in vivo situation, and also interferon-β and polybrominated diphenyl ether showed effects within the same order of magnitude of concentrations that may be reached in humans. In conclusion, the test battery framework can identify compounds that disturb processes relevant for human development and therefore may represent developmental toxicants. The open structure of the strategy allows rich information to be generated on both the underlying library, and on any contributing assay.","DOI":"10.1007/s00204-014-1231-9","ISSN":"0340-5761, 1432-0738","journalAbbreviation":"Arch Toxicol","language":"en","author":[{"family":"Zimmer","given":"B."},{"family":"Pallocca","given":"G."},{"family":"Dreser","given":"N."},{"family":"Foerster","given":"S."},{"family":"Waldmann","given":"T."},{"family":"Westerhout","given":"J."},{"family":"Julien","given":"S."},{"family":"Krause","given":"K. H."},{"family":"Thriel","given":"C.","dropping-particle":"van"},{"family":"Hengstler","given":"J. G."},{"family":"Sachinidis","given":"A."},{"family":"Bosgra","given":"S."},{"family":"Leist","given":"M."}],"issued":{"date-parts":[["2014",5,1]]}}}],"schema":"https://github.com/citation-style-language/schema/raw/master/csl-citation.json"} </w:instrText>
      </w:r>
      <w:r w:rsidR="00607306">
        <w:rPr>
          <w:rFonts w:ascii="Times New Roman" w:hAnsi="Times New Roman" w:cs="Times New Roman"/>
          <w:sz w:val="24"/>
          <w:szCs w:val="24"/>
        </w:rPr>
        <w:fldChar w:fldCharType="separate"/>
      </w:r>
      <w:r w:rsidR="00607306" w:rsidRPr="00607306">
        <w:rPr>
          <w:rFonts w:ascii="Times New Roman" w:hAnsi="Times New Roman" w:cs="Times New Roman"/>
          <w:sz w:val="24"/>
          <w:szCs w:val="24"/>
          <w:vertAlign w:val="superscript"/>
        </w:rPr>
        <w:t>35</w:t>
      </w:r>
      <w:r w:rsidR="00607306">
        <w:rPr>
          <w:rFonts w:ascii="Times New Roman" w:hAnsi="Times New Roman" w:cs="Times New Roman"/>
          <w:sz w:val="24"/>
          <w:szCs w:val="24"/>
        </w:rPr>
        <w:fldChar w:fldCharType="end"/>
      </w:r>
      <w:r w:rsidRPr="006F644E">
        <w:rPr>
          <w:rFonts w:ascii="Times New Roman" w:hAnsi="Times New Roman" w:cs="Times New Roman"/>
          <w:sz w:val="24"/>
          <w:szCs w:val="24"/>
        </w:rPr>
        <w:t>, high throughput applications</w:t>
      </w:r>
      <w:r w:rsidR="00E66FA3">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{"citationID":"529IOyUX","properties":{"formattedCitation":"{\\rtf \\super 36\\nosupersub{}}","plainCitation":"36"},"citationItems":[{"id":584,"uris":["http://zotero.org/users/1321783/items/SF6WTN2N"],"uri":["http://zotero.org/users/1321783/items/SF6WTN2N"],"itemData":{"id":584,"type":"article-journal","title":"Development of resazurin-based assay in 384-well format for high throughput whole cell screening of Trypanosoma brucei rhodesiense strain STIB 900 for the identification of potential anti-trypanosomal agents","container-title":"Experimental Parasitology","page":"49-56","volume":"162","source":"PubMed","abstract":"To accelerate the discovery of novel leads for the treatment of Human African Trypanosomiasis (HAT), it is necessary to have a simple, robust and cost-effective assay to identify positive hits by high throughput whole cell screening. Most of the fluorescence assay was made in black plate however in this study the HTS assay developed in 384-well format using clear plate and black plate, for comparison. The HTS assay developed is simple, sensitive, reliable and reproducible in both types of plates. Assay robustness and reproducibility were determined under the optimized conditions in 384-well plate was well tolerated in the HTS assay, including percentage of coefficient of variation (% CV) of 4.68% and 4.74% in clear and black 384-well plate, signal-to-background ratio (S/B) of 12.75 in clear 384-well plate and 12.07 in black 384-well plate, Z' factor of 0.79 and 0.82 in clear 384-well plate and black 384-well plate, respectively and final concentration of 0.30% dimethylsulfoxide (DMSO) in both types of plate. Drug sensitivity was found to be comparable to the reported anti-trypanosomal assay in 96-well format. The reproducibility and sensitivity of this assay make it compliant to automated liquid handler use in HTS applications.","DOI":"10.1016/j.exppara.2016.01.002","ISSN":"1090-2449","note":"PMID: 26772786","journalAbbreviation":"Exp. Parasitol.","language":"eng","author":[{"family":"Lim","given":"Kah Tee"},{"family":"Zahari","given":"Zuriati"},{"family":"Amanah","given":"Azimah"},{"family":"Zainuddin","given":"Zafarina"},{"family":"Adenan","given":"Mohd Ilham"}],"issued":{"date-parts":[["2016",3]]},"PMID":"26772786"},"label":"page"}],"schema":"https://github.com/citation-style-language/schema/raw/master/csl-citation.json"} </w:instrText>
      </w:r>
      <w:r w:rsidR="00E66FA3">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36</w:t>
      </w:r>
      <w:r w:rsidR="00E66FA3">
        <w:rPr>
          <w:rFonts w:ascii="Times New Roman" w:hAnsi="Times New Roman" w:cs="Times New Roman"/>
          <w:sz w:val="24"/>
          <w:szCs w:val="24"/>
        </w:rPr>
        <w:fldChar w:fldCharType="end"/>
      </w:r>
      <w:r w:rsidR="00E66FA3">
        <w:rPr>
          <w:rFonts w:ascii="Times New Roman" w:hAnsi="Times New Roman" w:cs="Times New Roman"/>
          <w:sz w:val="24"/>
          <w:szCs w:val="24"/>
        </w:rPr>
        <w:t>,biofilm scr</w:t>
      </w:r>
      <w:r w:rsidR="00855D6B">
        <w:rPr>
          <w:rFonts w:ascii="Times New Roman" w:hAnsi="Times New Roman" w:cs="Times New Roman"/>
          <w:sz w:val="24"/>
          <w:szCs w:val="24"/>
        </w:rPr>
        <w:t>eening</w:t>
      </w:r>
      <w:r w:rsidR="00E66FA3">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{"citationID":"ztZx0MVE","properties":{"formattedCitation":"{\\rtf \\super 37\\nosupersub{}}","plainCitation":"37"},"citationItems":[{"id":580,"uris":["http://zotero.org/users/1321783/items/EXQU9FWM"],"uri":["http://zotero.org/users/1321783/items/EXQU9FWM"],"itemData":{"id":580,"type":"article-journal","title":"Application of a high throughput Alamar blue biofilm susceptibility assay to Staphylococcus aureus biofilms","container-title":"Annals of Clinical Microbiology and Antimicrobials","page":"28","volume":"8","source":"BioMed Central","abstract":"Staphylococcus aureus and S. epidermidis biofilms differ in structure, growth and regulation, and thus the high-throughput method of evaluating biofilm susceptibility that has been published for S. epidermidis cannot be applied to S. aureus without first evaluating the assay's reproducibility and reliability with S. aureus biofilms.","DOI":"10.1186/1476-0711-8-28","ISSN":"1476-0711","journalAbbreviation":"Annals of Clinical Microbiology and Antimicrobials","author":[{"family":"Pettit","given":"Robin K."},{"family":"Weber","given":"Christine A."},{"family":"Pettit","given":"George R."}],"issued":{"date-parts":[["2009"]]}}}],"schema":"https://github.com/citation-style-language/schema/raw/master/csl-citation.json"} </w:instrText>
      </w:r>
      <w:r w:rsidR="00E66FA3">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37</w:t>
      </w:r>
      <w:r w:rsidR="00E66FA3">
        <w:rPr>
          <w:rFonts w:ascii="Times New Roman" w:hAnsi="Times New Roman" w:cs="Times New Roman"/>
          <w:sz w:val="24"/>
          <w:szCs w:val="24"/>
        </w:rPr>
        <w:fldChar w:fldCharType="end"/>
      </w:r>
      <w:r w:rsidRPr="006F644E">
        <w:rPr>
          <w:rFonts w:ascii="Times New Roman" w:hAnsi="Times New Roman" w:cs="Times New Roman"/>
          <w:sz w:val="24"/>
          <w:szCs w:val="24"/>
        </w:rPr>
        <w:t xml:space="preserve"> and MIC testing</w:t>
      </w:r>
      <w:r w:rsidR="004A15BD">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{"citationID":"094oDKMY","properties":{"formattedCitation":"{\\rtf \\super 33,38\\uc0\\u8211{}40\\nosupersub{}}","plainCitation":"33,38–40"},"citationItems":[{"id":367,"uris":["http://zotero.org/users/1321783/items/XNRNTDG7"],"uri":["http://zotero.org/users/1321783/items/XNRNTDG7"],"itemData":{"id":367,"type":"article-journal","title":"Resazurin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M."}],"issued":{"date-parts":[["2013",4]]}},"label":"page"},{"id":530,"uris":["http://zotero.org/users/1321783/items/AUUNRKEC"],"uri":["http://zotero.org/users/1321783/items/AUUNRKEC"],"itemData":{"id":530,"type":"article-journal","title":"Resazurin-based 96-well plate microdilution method for the determination of minimum inhibitory concentration of biosurfactants","container-title":"Biotechnology Letters","page":"1015-1019","volume":"38","source":"PubMed Central","abstract":"Objectives\nTo develop and validate a microdilution method for measuring the minimum inhibitory concentration (MIC) of biosurfactants.\n\nResults\nA standardized microdilution method including resazurin dye has been developed for measuring the MIC of biosurfactants and its validity was established through the replication of tetracycline and gentamicin MIC determination with standard bacterial strains.\n\nConclusion\nThis new method allows the generation of accurate MIC measurements, whilst overcoming critical issues related to colour and solubility which may interfere with growth measurements for many types of biosurfactant extracts.","DOI":"10.1007/s10529-016-2079-2","ISSN":"0141-5492","note":"PMID: 26969604\nPMCID: PMC4853446","journalAbbreviation":"Biotechnol Lett","author":[{"family":"Elshikh","given":"Mohamed"},{"family":"Ahmed","given":"Syed"},{"family":"Funston","given":"Scott"},{"family":"Dunlop","given":"Paul"},{"family":"McGaw","given":"Mark"},{"family":"Marchant","given":"Roger"},{"family":"Banat","given":"Ibrahim M."}],"issued":{"date-parts":[["2016"]]},"PMID":"26969604","PMCID":"PMC4853446"},"label":"page"},{"id":189,"uris":["http://zotero.org/users/1321783/items/W4T9UC2C"],"uri":["http://zotero.org/users/1321783/items/W4T9UC2C"],"itemData":{"id":189,"type":"article-journal","title":"A new method for determining the minimum inhibitory concentration of essential oils","container-title":"Journal of Applied Microbiology","page":"538-544","volume":"84","issue":"4","source":"Wiley Online Library","abstract":"A new microdilution method has been developed for determining the minimum inhibitory concentration (MIC) of oil-based compounds. The redox dye resazurin was used to determine the MIC of a sample of the essential oil of Melaleuca alternifolia (tea tree) for a range of Gram-positive and -negative bacteria. Use of 0·15% (w/v) agar as a stabilizer overcame the problem of adequate contact between the oil and the test bacteria and obviated the need to employ a chemical emulsifier. A rapid version of the assay was also developed for use as a screening method. A comparison of visual and photometric reading of the microtitre plates showed that results could be assessed without instrumentation; moreover, if the rapid assay format was used, rigorous asepsis was not necessary. Accuracy of the resazurin method was confirmed by plate counting from microwells and MIC values were compared with results obtained using an agar dilution assay. The MIC results obtained by the resazurin method were slightly lower than those obtained by agar dilution.","DOI":"10.1046/j.1365-2672.1998.00379.x","ISSN":"1365-2672","note":"00288","language":"en","author":[{"family":"Mann","given":"C.m."},{"family":"Markham","given":"J.l."}],"issued":{"date-parts":[["1998",5,1]]}},"label":"page"}],"schema":"https://github.com/citation-style-language/schema/raw/master/csl-citation.json"} </w:instrText>
      </w:r>
      <w:r w:rsidR="00150A4E"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33,38–40</w:t>
      </w:r>
      <w:r w:rsidR="00150A4E" w:rsidRPr="006F644E">
        <w:rPr>
          <w:rFonts w:ascii="Times New Roman" w:hAnsi="Times New Roman" w:cs="Times New Roman"/>
          <w:sz w:val="24"/>
          <w:szCs w:val="24"/>
        </w:rPr>
        <w:fldChar w:fldCharType="end"/>
      </w:r>
      <w:r w:rsidR="004A15BD">
        <w:rPr>
          <w:rFonts w:ascii="Times New Roman" w:hAnsi="Times New Roman" w:cs="Times New Roman"/>
          <w:sz w:val="24"/>
          <w:szCs w:val="24"/>
        </w:rPr>
        <w:t xml:space="preserve"> </w:t>
      </w:r>
    </w:p>
    <w:p w14:paraId="7DAEB6EE" w14:textId="7C0FD74D"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r>
        <w:rPr>
          <w:rFonts w:ascii="Times New Roman" w:hAnsi="Times New Roman" w:cs="Times New Roman"/>
          <w:sz w:val="24"/>
          <w:szCs w:val="24"/>
        </w:rPr>
        <w:t xml:space="preserve">resazurin-based </w:t>
      </w:r>
      <w:r w:rsidRPr="006F644E">
        <w:rPr>
          <w:rFonts w:ascii="Times New Roman" w:hAnsi="Times New Roman" w:cs="Times New Roman"/>
          <w:sz w:val="24"/>
          <w:szCs w:val="24"/>
        </w:rPr>
        <w:t xml:space="preserve">broth microdilution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r>
        <w:rPr>
          <w:rFonts w:ascii="Times New Roman" w:hAnsi="Times New Roman" w:cs="Times New Roman"/>
          <w:i/>
          <w:sz w:val="24"/>
          <w:szCs w:val="24"/>
        </w:rPr>
        <w:t>gonorrhoeae</w:t>
      </w:r>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r w:rsidR="00E1337C">
        <w:rPr>
          <w:rFonts w:ascii="Times New Roman" w:hAnsi="Times New Roman" w:cs="Times New Roman"/>
          <w:sz w:val="24"/>
          <w:szCs w:val="24"/>
        </w:rPr>
        <w:t>scalable</w:t>
      </w:r>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9"/>
      </w:r>
      <w:r w:rsidR="00EF60E1">
        <w:rPr>
          <w:rFonts w:ascii="Times New Roman" w:hAnsi="Times New Roman" w:cs="Times New Roman"/>
          <w:sz w:val="24"/>
          <w:szCs w:val="24"/>
        </w:rPr>
        <w:t>Three datasets were generated in this study. A panel of reference strains (n=8</w:t>
      </w:r>
      <w:r w:rsidR="00443B7C">
        <w:rPr>
          <w:rFonts w:ascii="Times New Roman" w:hAnsi="Times New Roman" w:cs="Times New Roman"/>
          <w:sz w:val="24"/>
          <w:szCs w:val="24"/>
        </w:rPr>
        <w:t xml:space="preserve">) was studied to ensure the reproducibility of the assay and compare multiple measurement endpoints in a time-course </w:t>
      </w:r>
      <w:r w:rsidR="00AE085B">
        <w:rPr>
          <w:rFonts w:ascii="Times New Roman" w:hAnsi="Times New Roman" w:cs="Times New Roman"/>
          <w:sz w:val="24"/>
          <w:szCs w:val="24"/>
        </w:rPr>
        <w:t>between 0-15 hours. T</w:t>
      </w:r>
      <w:r w:rsidR="00443B7C">
        <w:rPr>
          <w:rFonts w:ascii="Times New Roman" w:hAnsi="Times New Roman" w:cs="Times New Roman"/>
          <w:sz w:val="24"/>
          <w:szCs w:val="24"/>
        </w:rPr>
        <w:t xml:space="preserve">raining data consisting of 84 strains </w:t>
      </w:r>
      <w:r w:rsidR="00AE085B">
        <w:rPr>
          <w:rFonts w:ascii="Times New Roman" w:hAnsi="Times New Roman" w:cs="Times New Roman"/>
          <w:sz w:val="24"/>
          <w:szCs w:val="24"/>
        </w:rPr>
        <w:t>were</w:t>
      </w:r>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r w:rsidR="00444E59">
        <w:rPr>
          <w:rFonts w:ascii="Times New Roman" w:hAnsi="Times New Roman" w:cs="Times New Roman"/>
          <w:sz w:val="24"/>
          <w:szCs w:val="24"/>
        </w:rPr>
        <w:t>Finally</w:t>
      </w:r>
      <w:r w:rsidR="00AE085B">
        <w:rPr>
          <w:rFonts w:ascii="Times New Roman" w:hAnsi="Times New Roman" w:cs="Times New Roman"/>
          <w:sz w:val="24"/>
          <w:szCs w:val="24"/>
        </w:rPr>
        <w:t>, a</w:t>
      </w:r>
      <w:r w:rsidR="00443B7C">
        <w:rPr>
          <w:rFonts w:ascii="Times New Roman" w:hAnsi="Times New Roman" w:cs="Times New Roman"/>
          <w:sz w:val="24"/>
          <w:szCs w:val="24"/>
        </w:rPr>
        <w:t xml:space="preserve"> panel of forty strains with blinded MICs was </w:t>
      </w:r>
      <w:r w:rsidR="00AE085B">
        <w:rPr>
          <w:rFonts w:ascii="Times New Roman" w:hAnsi="Times New Roman" w:cs="Times New Roman"/>
          <w:sz w:val="24"/>
          <w:szCs w:val="24"/>
        </w:rPr>
        <w:t>used to validate the prediction.</w:t>
      </w:r>
      <w:r w:rsidR="00443B7C">
        <w:rPr>
          <w:rFonts w:ascii="Times New Roman" w:hAnsi="Times New Roman" w:cs="Times New Roman"/>
          <w:sz w:val="24"/>
          <w:szCs w:val="24"/>
        </w:rPr>
        <w:t xml:space="preserve"> </w:t>
      </w:r>
    </w:p>
    <w:p w14:paraId="2720D52C" w14:textId="77777777" w:rsidR="006F644E" w:rsidRDefault="006F644E" w:rsidP="003F390D">
      <w:pPr>
        <w:spacing w:after="0" w:line="480" w:lineRule="auto"/>
        <w:jc w:val="both"/>
        <w:rPr>
          <w:rFonts w:ascii="Times New Roman" w:hAnsi="Times New Roman" w:cs="Times New Roman"/>
          <w:b/>
          <w:sz w:val="24"/>
          <w:szCs w:val="24"/>
        </w:rPr>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microdilution assay</w:t>
      </w:r>
    </w:p>
    <w:p w14:paraId="4DA897A4" w14:textId="03645259" w:rsidR="001702DD" w:rsidRPr="006F644E" w:rsidRDefault="00520661" w:rsidP="005C56F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4 gonococcal strains was used to develop a regression model for estimating the MIC after six hours incubation time</w:t>
      </w:r>
      <w:r w:rsidR="009E3D9D">
        <w:rPr>
          <w:rFonts w:ascii="Times New Roman" w:hAnsi="Times New Roman" w:cs="Times New Roman"/>
          <w:sz w:val="24"/>
          <w:szCs w:val="24"/>
        </w:rPr>
        <w:t xml:space="preserve"> (one replicate)</w:t>
      </w:r>
      <w:r>
        <w:rPr>
          <w:rFonts w:ascii="Times New Roman" w:hAnsi="Times New Roman" w:cs="Times New Roman"/>
          <w:sz w:val="24"/>
          <w:szCs w:val="24"/>
        </w:rPr>
        <w:t>. The assay was finally validated with 40 blinded gonococcal strains</w:t>
      </w:r>
      <w:r w:rsidR="009E3D9D">
        <w:rPr>
          <w:rFonts w:ascii="Times New Roman" w:hAnsi="Times New Roman" w:cs="Times New Roman"/>
          <w:sz w:val="24"/>
          <w:szCs w:val="24"/>
        </w:rPr>
        <w:t xml:space="preserve"> (one replicate)</w:t>
      </w:r>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antibiograms</w:t>
      </w:r>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r w:rsidR="0005220D" w:rsidRPr="003F390D">
        <w:rPr>
          <w:rFonts w:ascii="Times New Roman" w:hAnsi="Times New Roman" w:cs="Times New Roman"/>
          <w:sz w:val="24"/>
          <w:szCs w:val="24"/>
        </w:rPr>
        <w:t>Chocolate agar PolyViteX</w:t>
      </w:r>
      <w:r w:rsidR="0005220D" w:rsidRPr="006F644E" w:rsidDel="0005220D">
        <w:rPr>
          <w:rFonts w:ascii="Times New Roman" w:hAnsi="Times New Roman" w:cs="Times New Roman"/>
          <w:sz w:val="24"/>
          <w:szCs w:val="24"/>
        </w:rPr>
        <w:t xml:space="preserve"> </w:t>
      </w:r>
      <w:r w:rsidR="00C66E78" w:rsidRPr="006F644E">
        <w:rPr>
          <w:rFonts w:ascii="Times New Roman" w:hAnsi="Times New Roman" w:cs="Times New Roman"/>
          <w:sz w:val="24"/>
          <w:szCs w:val="24"/>
        </w:rPr>
        <w:t>(Biomerieux</w:t>
      </w:r>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Marcy l'Etoile</w:t>
      </w:r>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standard of 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r w:rsidR="00D9087A">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F512D5" w:rsidRPr="006F644E">
        <w:rPr>
          <w:rFonts w:ascii="Times New Roman" w:hAnsi="Times New Roman" w:cs="Times New Roman"/>
          <w:sz w:val="24"/>
          <w:szCs w:val="24"/>
        </w:rPr>
        <w:fldChar w:fldCharType="separate"/>
      </w:r>
      <w:r w:rsidR="00591E0F" w:rsidRPr="00591E0F">
        <w:rPr>
          <w:rFonts w:ascii="Times New Roman" w:hAnsi="Times New Roman" w:cs="Times New Roman"/>
          <w:sz w:val="24"/>
          <w:szCs w:val="24"/>
          <w:vertAlign w:val="superscript"/>
        </w:rPr>
        <w:t>20</w:t>
      </w:r>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m microtiter plates (360 μL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w:t>
      </w:r>
      <w:r w:rsidR="00276F9D" w:rsidRPr="006F644E">
        <w:rPr>
          <w:rFonts w:ascii="Times New Roman" w:hAnsi="Times New Roman" w:cs="Times New Roman"/>
          <w:sz w:val="24"/>
          <w:szCs w:val="24"/>
        </w:rPr>
        <w:lastRenderedPageBreak/>
        <w:t xml:space="preserve">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r w:rsidR="00AE50F0">
        <w:rPr>
          <w:rFonts w:ascii="Times New Roman" w:hAnsi="Times New Roman" w:cs="Times New Roman"/>
          <w:sz w:val="24"/>
          <w:szCs w:val="24"/>
        </w:rPr>
        <w:t xml:space="preserve">GW medium </w:t>
      </w:r>
      <w:commentRangeStart w:id="10"/>
      <w:commentRangeStart w:id="11"/>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10"/>
      <w:r w:rsidR="001B1D98">
        <w:rPr>
          <w:rStyle w:val="CommentReference"/>
        </w:rPr>
        <w:commentReference w:id="10"/>
      </w:r>
      <w:commentRangeEnd w:id="11"/>
      <w:r w:rsidR="00AE50F0">
        <w:rPr>
          <w:rStyle w:val="CommentReference"/>
        </w:rPr>
        <w:commentReference w:id="11"/>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r w:rsidR="00217888">
        <w:rPr>
          <w:rFonts w:ascii="Times New Roman" w:hAnsi="Times New Roman" w:cs="Times New Roman"/>
          <w:sz w:val="24"/>
          <w:szCs w:val="24"/>
        </w:rPr>
        <w:t xml:space="preserve"> </w:t>
      </w:r>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 xml:space="preserve">Resazurin </w:t>
      </w:r>
      <w:r w:rsidR="005F707F">
        <w:rPr>
          <w:rFonts w:ascii="Times New Roman" w:hAnsi="Times New Roman" w:cs="Times New Roman"/>
          <w:b/>
          <w:i/>
          <w:sz w:val="24"/>
          <w:szCs w:val="24"/>
        </w:rPr>
        <w:t>readouts</w:t>
      </w:r>
    </w:p>
    <w:p w14:paraId="7B18981A" w14:textId="7187E7C8" w:rsidR="00BC0387" w:rsidRPr="006F644E" w:rsidRDefault="000E7EF8"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Resazurin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r w:rsidR="006660F5">
        <w:rPr>
          <w:rFonts w:ascii="Times New Roman" w:hAnsi="Times New Roman" w:cs="Times New Roman"/>
          <w:sz w:val="24"/>
          <w:szCs w:val="24"/>
        </w:rPr>
        <w:t>L</w:t>
      </w:r>
      <w:r w:rsidR="00217888">
        <w:rPr>
          <w:rFonts w:ascii="Times New Roman" w:hAnsi="Times New Roman" w:cs="Times New Roman"/>
          <w:sz w:val="24"/>
          <w:szCs w:val="24"/>
        </w:rPr>
        <w:t xml:space="preserve">. It was ensured that the pH of the highest antimicrobial concentration was neutral in all samples to avoid </w:t>
      </w:r>
      <w:r w:rsidR="009E3D9D">
        <w:rPr>
          <w:rFonts w:ascii="Times New Roman" w:hAnsi="Times New Roman" w:cs="Times New Roman"/>
          <w:sz w:val="24"/>
          <w:szCs w:val="24"/>
        </w:rPr>
        <w:t>artefacts</w:t>
      </w:r>
      <w:r w:rsidR="00217888">
        <w:rPr>
          <w:rFonts w:ascii="Times New Roman" w:hAnsi="Times New Roman" w:cs="Times New Roman"/>
          <w:sz w:val="24"/>
          <w:szCs w:val="24"/>
        </w:rPr>
        <w:t>.</w:t>
      </w:r>
      <w:r w:rsidR="005F3BBC">
        <w:rPr>
          <w:rFonts w:ascii="Times New Roman" w:hAnsi="Times New Roman" w:cs="Times New Roman"/>
          <w:sz w:val="24"/>
          <w:szCs w:val="24"/>
        </w:rPr>
        <w:t xml:space="preserve"> </w:t>
      </w:r>
      <w:r w:rsidR="00217888">
        <w:rPr>
          <w:rFonts w:ascii="Times New Roman" w:hAnsi="Times New Roman" w:cs="Times New Roman"/>
          <w:sz w:val="24"/>
          <w:szCs w:val="24"/>
        </w:rPr>
        <w:t>A</w:t>
      </w:r>
      <w:r w:rsidR="00434C3A">
        <w:rPr>
          <w:rFonts w:ascii="Times New Roman" w:hAnsi="Times New Roman" w:cs="Times New Roman"/>
          <w:sz w:val="24"/>
          <w:szCs w:val="24"/>
        </w:rPr>
        <w:t xml:space="preserve">fter </w:t>
      </w:r>
      <w:r w:rsidR="00C67235">
        <w:rPr>
          <w:rFonts w:ascii="Times New Roman" w:hAnsi="Times New Roman" w:cs="Times New Roman"/>
          <w:sz w:val="24"/>
          <w:szCs w:val="24"/>
        </w:rPr>
        <w:t>incubation of the broth microdilution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r w:rsidR="00217888" w:rsidRPr="006F644E">
        <w:rPr>
          <w:rFonts w:ascii="Times New Roman" w:hAnsi="Times New Roman" w:cs="Times New Roman"/>
          <w:sz w:val="24"/>
          <w:szCs w:val="24"/>
        </w:rPr>
        <w:t xml:space="preserve"> </w:t>
      </w:r>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(Varioskan Flash, Thermo Scientific).</w:t>
      </w:r>
      <w:r w:rsidR="005A27B6" w:rsidRPr="006F644E">
        <w:rPr>
          <w:rFonts w:ascii="Times New Roman" w:hAnsi="Times New Roman" w:cs="Times New Roman"/>
          <w:sz w:val="24"/>
          <w:szCs w:val="24"/>
        </w:rPr>
        <w:t xml:space="preserve"> </w:t>
      </w:r>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Etest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r w:rsidR="000F5D03" w:rsidRPr="006F644E">
        <w:rPr>
          <w:rFonts w:ascii="Times New Roman" w:hAnsi="Times New Roman" w:cs="Times New Roman"/>
          <w:sz w:val="24"/>
          <w:szCs w:val="24"/>
          <w:lang w:val="en-US"/>
        </w:rPr>
        <w:t xml:space="preserve">Etest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r w:rsidR="000F5D03" w:rsidRPr="006F644E">
        <w:rPr>
          <w:rStyle w:val="st1"/>
          <w:rFonts w:ascii="Times New Roman" w:hAnsi="Times New Roman" w:cs="Times New Roman"/>
          <w:sz w:val="24"/>
          <w:szCs w:val="24"/>
        </w:rPr>
        <w:t>bioMérieux</w:t>
      </w:r>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r w:rsidR="000F5D03" w:rsidRPr="006F644E">
        <w:rPr>
          <w:rFonts w:ascii="Times New Roman" w:hAnsi="Times New Roman" w:cs="Times New Roman"/>
          <w:iCs/>
          <w:sz w:val="24"/>
          <w:szCs w:val="24"/>
        </w:rPr>
        <w:t>Difco GC Medium Base agar [BD, Diagnostics</w:t>
      </w:r>
      <w:r w:rsidR="00C67235">
        <w:rPr>
          <w:rFonts w:ascii="Times New Roman" w:hAnsi="Times New Roman" w:cs="Times New Roman"/>
          <w:iCs/>
          <w:sz w:val="24"/>
          <w:szCs w:val="24"/>
        </w:rPr>
        <w:t>, Sparks,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emoglobin [BD, Diagnostics] and 1% IsoVitalex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12"/>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12"/>
      <w:r w:rsidR="002611E7">
        <w:rPr>
          <w:rStyle w:val="CommentReference"/>
        </w:rPr>
        <w:commentReference w:id="12"/>
      </w:r>
    </w:p>
    <w:p w14:paraId="6501E510" w14:textId="45776700"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{"citationID":"aD2yfgwi","properties":{"formattedCitation":"{\\rtf \\super 41,42\\nosupersub{}}","plainCitation":"41,42"},"citationItems":[{"id":298,"uris":["http://zotero.org/users/1321783/items/7MF9TBMM"],"uri":["http://zotero.org/users/1321783/items/7MF9TBMM"],"itemData":{"id":298,"type":"article-journal","title":"Bioassay Analysis Using R","container-title":"Journal of Statistical Software","page":"1–22","volume":"12","issue":"1","abstract":"We describe an add-on package for the language and environment R which allows simultaneous fitting of several non-linear regression models. The focus is on analysis of dose response curves, but the functionality is applicable to arbitrary non-linear regression models. Features of the package is illustrated in examples.","DOI":"10.18637/jss.v012.i05","ISSN":"1548-7660","author":[{"family":"Ritz","given":"Christian"},{"family":"Streibig","given":"Jens"}],"issued":{"date-parts":[["2005"]]}},"label":"page"},{"id":567,"uris":["http://zotero.org/users/1321783/items/KJVF8MJT"],"uri":["http://zotero.org/users/1321783/items/KJVF8MJT"],"itemData":{"id":567,"type":"article-journal","title":"Dose-Response Analysis Using R","container-title":"PLOS ONE","page":"e0146021","volume":"10","issue":"12","source":"PLoS Journals","abstract":"Dose-response analysis can be carried out using multi-purpose commercial statistical software, but except for a few special cases the analysis easily becomes cumbersome as relevant, non-standard output requires manual programming. The extension package drc for the statistical environment R provides a flexible and versatile infrastructure for dose-response analyses in general. The present version of the package, reflecting extensions and modifications over the last decade, provides a user-friendly interface to specify the model assumptions about the dose-response relationship and comes with a number of extractors for summarizing fitted models and carrying out inference on derived parameters. The aim of the present paper is to provide an overview of state-of-the-art dose-response analysis, both in terms of general concepts that have evolved and matured over the years and by means of concrete examples.","DOI":"10.1371/journal.pone.0146021","ISSN":"1932-6203","journalAbbreviation":"PLOS ONE","author":[{"family":"Ritz","given":"Christian"},{"family":"Baty","given":"Florent"},{"family":"Streibig","given":"Jens C."},{"family":"Gerhard","given":"Daniel"}],"issued":{"date-parts":[["2015",12,30]]}},"label":"page"}],"schema":"https://github.com/citation-style-language/schema/raw/master/csl-citation.json"} </w:instrText>
      </w:r>
      <w:r w:rsidR="00762040"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41,42</w:t>
      </w:r>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6140BFF7"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Times New Roman"/>
            <w:color w:val="000000"/>
            <w:sz w:val="24"/>
            <w:szCs w:val="24"/>
          </w:rPr>
          <m:t xml:space="preserve">f(x) = u + </m:t>
        </m:r>
        <m:f>
          <m:fPr>
            <m:ctrlPr>
              <w:rPr>
                <w:rFonts w:ascii="Cambria Math" w:hAnsi="Cambria Math" w:cs="Times New Roman"/>
                <w:i/>
                <w:iCs/>
                <w:color w:val="000000"/>
                <w:sz w:val="24"/>
                <w:szCs w:val="24"/>
              </w:rPr>
            </m:ctrlPr>
          </m:fPr>
          <m:num>
            <m:r>
              <w:rPr>
                <w:rFonts w:ascii="Cambria Math" w:hAnsi="Cambria Math" w:cs="Times New Roman"/>
                <w:color w:val="000000"/>
                <w:sz w:val="24"/>
                <w:szCs w:val="24"/>
              </w:rPr>
              <m:t>l-u</m:t>
            </m:r>
          </m:num>
          <m:den>
            <m:r>
              <w:rPr>
                <w:rFonts w:ascii="Cambria Math" w:hAnsi="Cambria Math" w:cs="Times New Roman"/>
                <w:color w:val="000000"/>
                <w:sz w:val="24"/>
                <w:szCs w:val="24"/>
              </w:rPr>
              <m:t>1+</m:t>
            </m:r>
            <m:sSup>
              <m:sSupPr>
                <m:ctrlPr>
                  <w:rPr>
                    <w:rFonts w:ascii="Cambria Math" w:hAnsi="Cambria Math" w:cs="Times New Roman"/>
                    <w:i/>
                    <w:iCs/>
                    <w:color w:val="000000"/>
                    <w:sz w:val="24"/>
                    <w:szCs w:val="24"/>
                  </w:rPr>
                </m:ctrlPr>
              </m:sSupPr>
              <m:e>
                <m:r>
                  <w:rPr>
                    <w:rFonts w:ascii="Cambria Math" w:hAnsi="Cambria Math" w:cs="Times New Roman"/>
                    <w:color w:val="000000"/>
                    <w:sz w:val="24"/>
                    <w:szCs w:val="24"/>
                  </w:rPr>
                  <m:t>e</m:t>
                </m:r>
              </m:e>
              <m:sup>
                <m:r>
                  <w:rPr>
                    <w:rFonts w:ascii="Cambria Math" w:hAnsi="Cambria Math" w:cs="Times New Roman"/>
                    <w:color w:val="000000"/>
                    <w:sz w:val="24"/>
                    <w:szCs w:val="24"/>
                  </w:rPr>
                  <m:t xml:space="preserve">H(x -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EC</m:t>
                    </m:r>
                  </m:e>
                  <m:sub>
                    <m:r>
                      <w:rPr>
                        <w:rFonts w:ascii="Cambria Math" w:hAnsi="Cambria Math" w:cs="Times New Roman"/>
                        <w:color w:val="000000"/>
                        <w:sz w:val="24"/>
                        <w:szCs w:val="24"/>
                      </w:rPr>
                      <m:t>50</m:t>
                    </m:r>
                  </m:sub>
                </m:sSub>
                <m:r>
                  <w:rPr>
                    <w:rFonts w:ascii="Cambria Math" w:hAnsi="Cambria Math" w:cs="Times New Roman"/>
                    <w:color w:val="000000"/>
                    <w:sz w:val="24"/>
                    <w:szCs w:val="24"/>
                  </w:rPr>
                  <m:t>)</m:t>
                </m:r>
              </m:sup>
            </m:sSup>
          </m:den>
        </m:f>
      </m:oMath>
      <w:r w:rsidR="007977DC">
        <w:rPr>
          <w:rFonts w:ascii="Times New Roman" w:hAnsi="Times New Roman" w:cs="Times New Roman"/>
          <w:sz w:val="24"/>
          <w:szCs w:val="24"/>
          <w:lang w:val="en-US"/>
        </w:rPr>
        <w:tab/>
        <w:t>(Eq. 1)</w:t>
      </w:r>
      <w:r w:rsidR="006221CF">
        <w:rPr>
          <w:rFonts w:ascii="Times New Roman" w:hAnsi="Times New Roman" w:cs="Times New Roman"/>
          <w:sz w:val="24"/>
          <w:szCs w:val="24"/>
          <w:lang w:val="en-US"/>
        </w:rPr>
        <w:t>.</w:t>
      </w:r>
    </w:p>
    <w:p w14:paraId="58344466" w14:textId="77777777" w:rsidR="00762040" w:rsidRDefault="00762040" w:rsidP="0005220D">
      <w:pPr>
        <w:spacing w:after="0" w:line="480" w:lineRule="auto"/>
        <w:jc w:val="both"/>
        <w:rPr>
          <w:rFonts w:ascii="Times New Roman" w:hAnsi="Times New Roman" w:cs="Times New Roman"/>
          <w:sz w:val="24"/>
          <w:szCs w:val="24"/>
        </w:rPr>
      </w:pPr>
    </w:p>
    <w:p w14:paraId="7B9B42B8" w14:textId="2BAA243B" w:rsidR="00954563" w:rsidRDefault="00E10C91" w:rsidP="00A60D1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w:t>
      </w:r>
      <w:r w:rsidR="00974D6E">
        <w:rPr>
          <w:rFonts w:ascii="Times New Roman" w:hAnsi="Times New Roman" w:cs="Times New Roman"/>
          <w:sz w:val="24"/>
          <w:szCs w:val="24"/>
        </w:rPr>
        <w:t>Hill coefficient</w:t>
      </w:r>
      <w:r w:rsidR="00B84E56">
        <w:rPr>
          <w:rFonts w:ascii="Times New Roman" w:hAnsi="Times New Roman" w:cs="Times New Roman"/>
          <w:sz w:val="24"/>
          <w:szCs w:val="24"/>
        </w:rPr>
        <w:t xml:space="prese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w:t>
      </w:r>
      <w:r w:rsidR="00974D6E">
        <w:rPr>
          <w:rFonts w:ascii="Times New Roman" w:hAnsi="Times New Roman" w:cs="Times New Roman"/>
          <w:sz w:val="24"/>
          <w:szCs w:val="24"/>
        </w:rPr>
        <w:t xml:space="preserve">(slope) </w:t>
      </w:r>
      <w:r w:rsidR="00B84E56">
        <w:rPr>
          <w:rFonts w:ascii="Times New Roman" w:hAnsi="Times New Roman" w:cs="Times New Roman"/>
          <w:sz w:val="24"/>
          <w:szCs w:val="24"/>
        </w:rPr>
        <w:t xml:space="preserve">and the </w:t>
      </w:r>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r w:rsidR="00C51BC4">
        <w:rPr>
          <w:rFonts w:ascii="Times New Roman" w:hAnsi="Times New Roman" w:cs="Times New Roman"/>
          <w:sz w:val="24"/>
          <w:szCs w:val="24"/>
        </w:rPr>
        <w:t>. 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51959">
        <w:rPr>
          <w:rFonts w:ascii="Times New Roman" w:hAnsi="Times New Roman" w:cs="Times New Roman"/>
          <w:sz w:val="24"/>
          <w:szCs w:val="24"/>
        </w:rPr>
        <w:t>Hill coefficient d</w:t>
      </w:r>
      <w:r w:rsidR="008875A9">
        <w:rPr>
          <w:rFonts w:ascii="Times New Roman" w:hAnsi="Times New Roman" w:cs="Times New Roman"/>
          <w:sz w:val="24"/>
          <w:szCs w:val="24"/>
        </w:rPr>
        <w:t xml:space="preserve">ifferences across antimicrobials were tested with pairwise t-test. </w:t>
      </w:r>
      <w:r w:rsidR="00A60D12" w:rsidRPr="006F644E">
        <w:rPr>
          <w:rFonts w:ascii="Times New Roman" w:hAnsi="Times New Roman" w:cs="Times New Roman"/>
          <w:sz w:val="24"/>
          <w:szCs w:val="24"/>
        </w:rPr>
        <w:t>Hierarchical complete linkage clustering was used to compare</w:t>
      </w:r>
      <w:r w:rsidR="00A51959">
        <w:rPr>
          <w:rFonts w:ascii="Times New Roman" w:hAnsi="Times New Roman" w:cs="Times New Roman"/>
          <w:sz w:val="24"/>
          <w:szCs w:val="24"/>
        </w:rPr>
        <w:t xml:space="preserve"> antimicrobial </w:t>
      </w:r>
      <w:r w:rsidR="008875A9">
        <w:rPr>
          <w:rFonts w:ascii="Times New Roman" w:hAnsi="Times New Roman" w:cs="Times New Roman"/>
          <w:sz w:val="24"/>
          <w:szCs w:val="24"/>
        </w:rPr>
        <w:t>similarity</w:t>
      </w:r>
      <w:r w:rsidR="00A51959">
        <w:rPr>
          <w:rFonts w:ascii="Times New Roman" w:hAnsi="Times New Roman" w:cs="Times New Roman"/>
          <w:sz w:val="24"/>
          <w:szCs w:val="24"/>
        </w:rPr>
        <w:t>.</w:t>
      </w:r>
      <w:r w:rsidR="0081453F">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{"citationID":"wIvFvGfk","properties":{"formattedCitation":"{\\rtf \\super 43\\nosupersub{}}","plainCitation":"43"},"citationItems":[{"id":570,"uris":["http://zotero.org/users/1321783/items/9TRIFWCW"],"uri":["http://zotero.org/users/1321783/items/9TRIFWCW"],"itemData":{"id":570,"type":"webpage","title":"NMF.pdf","URL":"https://cran.r-project.org/web/packages/NMF/NMF.pdf","accessed":{"date-parts":[["2016",12,19]]}}}],"schema":"https://github.com/citation-style-language/schema/raw/master/csl-citation.json"} </w:instrText>
      </w:r>
      <w:r w:rsidR="0081453F">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43</w:t>
      </w:r>
      <w:r w:rsidR="0081453F">
        <w:rPr>
          <w:rFonts w:ascii="Times New Roman" w:hAnsi="Times New Roman" w:cs="Times New Roman"/>
          <w:sz w:val="24"/>
          <w:szCs w:val="24"/>
        </w:rPr>
        <w:fldChar w:fldCharType="end"/>
      </w:r>
      <w:r w:rsidR="00A60D12" w:rsidRPr="006F644E">
        <w:rPr>
          <w:rFonts w:ascii="Times New Roman" w:hAnsi="Times New Roman" w:cs="Times New Roman"/>
          <w:sz w:val="24"/>
          <w:szCs w:val="24"/>
        </w:rPr>
        <w:t xml:space="preserve"> </w:t>
      </w:r>
    </w:p>
    <w:p w14:paraId="2B5CCEA5" w14:textId="37B1EED7" w:rsidR="00E010EB" w:rsidRDefault="00954563" w:rsidP="003F390D">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9D0DEF"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r w:rsidR="00501686">
        <w:rPr>
          <w:rFonts w:ascii="Times New Roman" w:hAnsi="Times New Roman" w:cs="Times New Roman"/>
          <w:sz w:val="24"/>
          <w:szCs w:val="24"/>
        </w:rPr>
        <w:t xml:space="preserve">This was the case for </w:t>
      </w:r>
      <w:r w:rsidR="004B7F7B">
        <w:rPr>
          <w:rFonts w:ascii="Times New Roman" w:hAnsi="Times New Roman" w:cs="Times New Roman"/>
          <w:sz w:val="24"/>
          <w:szCs w:val="24"/>
        </w:rPr>
        <w:t>6 samples</w:t>
      </w:r>
      <w:r w:rsidR="00501686">
        <w:rPr>
          <w:rFonts w:ascii="Times New Roman" w:hAnsi="Times New Roman" w:cs="Times New Roman"/>
          <w:sz w:val="24"/>
          <w:szCs w:val="24"/>
        </w:rPr>
        <w:t xml:space="preserve"> in the training data </w:t>
      </w:r>
      <w:r w:rsidR="004B7F7B">
        <w:rPr>
          <w:rFonts w:ascii="Times New Roman" w:hAnsi="Times New Roman" w:cs="Times New Roman"/>
          <w:sz w:val="24"/>
          <w:szCs w:val="24"/>
        </w:rPr>
        <w:t>(n</w:t>
      </w:r>
      <w:r w:rsidR="00F01A9D">
        <w:rPr>
          <w:rFonts w:ascii="Times New Roman" w:hAnsi="Times New Roman" w:cs="Times New Roman"/>
          <w:sz w:val="24"/>
          <w:szCs w:val="24"/>
        </w:rPr>
        <w:t xml:space="preserve">=672), </w:t>
      </w:r>
      <w:r w:rsidR="004B7F7B">
        <w:rPr>
          <w:rFonts w:ascii="Times New Roman" w:hAnsi="Times New Roman" w:cs="Times New Roman"/>
          <w:sz w:val="24"/>
          <w:szCs w:val="24"/>
        </w:rPr>
        <w:t>9 samples</w:t>
      </w:r>
      <w:r w:rsidR="00501686">
        <w:rPr>
          <w:rFonts w:ascii="Times New Roman" w:hAnsi="Times New Roman" w:cs="Times New Roman"/>
          <w:sz w:val="24"/>
          <w:szCs w:val="24"/>
        </w:rPr>
        <w:t xml:space="preserve"> in the validation data</w:t>
      </w:r>
      <w:r w:rsidR="004B7F7B">
        <w:rPr>
          <w:rFonts w:ascii="Times New Roman" w:hAnsi="Times New Roman" w:cs="Times New Roman"/>
          <w:sz w:val="24"/>
          <w:szCs w:val="24"/>
        </w:rPr>
        <w:t xml:space="preserve"> (n=320)</w:t>
      </w:r>
      <w:r w:rsidR="00F01A9D" w:rsidRPr="00F01A9D">
        <w:rPr>
          <w:rFonts w:ascii="Times New Roman" w:hAnsi="Times New Roman" w:cs="Times New Roman"/>
          <w:sz w:val="24"/>
          <w:szCs w:val="24"/>
        </w:rPr>
        <w:t xml:space="preserve"> </w:t>
      </w:r>
      <w:r w:rsidR="00F01A9D">
        <w:rPr>
          <w:rFonts w:ascii="Times New Roman" w:hAnsi="Times New Roman" w:cs="Times New Roman"/>
          <w:sz w:val="24"/>
          <w:szCs w:val="24"/>
        </w:rPr>
        <w:t>and 3 reference strain samples (n=192)</w:t>
      </w:r>
      <w:r w:rsidR="00501686">
        <w:rPr>
          <w:rFonts w:ascii="Times New Roman" w:hAnsi="Times New Roman" w:cs="Times New Roman"/>
          <w:sz w:val="24"/>
          <w:szCs w:val="24"/>
        </w:rPr>
        <w:t>.</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Excluding</w:t>
      </w:r>
      <w:r w:rsidR="00BF6DF2">
        <w:rPr>
          <w:rFonts w:ascii="Times New Roman" w:hAnsi="Times New Roman" w:cs="Times New Roman"/>
          <w:sz w:val="24"/>
          <w:szCs w:val="24"/>
        </w:rPr>
        <w:t xml:space="preserve"> </w:t>
      </w:r>
      <w:r w:rsidR="00BE590D">
        <w:rPr>
          <w:rFonts w:ascii="Times New Roman" w:hAnsi="Times New Roman" w:cs="Times New Roman"/>
          <w:sz w:val="24"/>
          <w:szCs w:val="24"/>
        </w:rPr>
        <w:t>Etest</w:t>
      </w:r>
      <w:r w:rsidR="00BF6DF2">
        <w:rPr>
          <w:rFonts w:ascii="Times New Roman" w:hAnsi="Times New Roman" w:cs="Times New Roman"/>
          <w:sz w:val="24"/>
          <w:szCs w:val="24"/>
        </w:rPr>
        <w:t xml:space="preserve"> MIC</w:t>
      </w:r>
      <w:r w:rsidR="00F01A9D">
        <w:rPr>
          <w:rFonts w:ascii="Times New Roman" w:hAnsi="Times New Roman" w:cs="Times New Roman"/>
          <w:sz w:val="24"/>
          <w:szCs w:val="24"/>
        </w:rPr>
        <w:t>s</w:t>
      </w:r>
      <w:r w:rsidR="00BE590D">
        <w:rPr>
          <w:rFonts w:ascii="Times New Roman" w:hAnsi="Times New Roman" w:cs="Times New Roman"/>
          <w:sz w:val="24"/>
          <w:szCs w:val="24"/>
        </w:rPr>
        <w:t xml:space="preserve"> </w:t>
      </w:r>
      <w:r w:rsidR="00F01A9D">
        <w:rPr>
          <w:rFonts w:ascii="Times New Roman" w:hAnsi="Times New Roman" w:cs="Times New Roman"/>
          <w:sz w:val="24"/>
          <w:szCs w:val="24"/>
        </w:rPr>
        <w:t>that were</w:t>
      </w:r>
      <w:r w:rsidR="00BE590D">
        <w:rPr>
          <w:rFonts w:ascii="Times New Roman" w:hAnsi="Times New Roman" w:cs="Times New Roman"/>
          <w:sz w:val="24"/>
          <w:szCs w:val="24"/>
        </w:rPr>
        <w:t xml:space="preserve"> above or </w:t>
      </w:r>
      <w:r w:rsidR="00BF6DF2">
        <w:rPr>
          <w:rFonts w:ascii="Times New Roman" w:hAnsi="Times New Roman" w:cs="Times New Roman"/>
          <w:sz w:val="24"/>
          <w:szCs w:val="24"/>
        </w:rPr>
        <w:t>below limit of detection</w:t>
      </w:r>
      <w:r w:rsidR="00F01A9D">
        <w:rPr>
          <w:rFonts w:ascii="Times New Roman" w:hAnsi="Times New Roman" w:cs="Times New Roman"/>
          <w:sz w:val="24"/>
          <w:szCs w:val="24"/>
        </w:rPr>
        <w:t xml:space="preserve"> and samples where </w:t>
      </w:r>
      <w:r w:rsidR="00BE590D">
        <w:rPr>
          <w:rFonts w:ascii="Times New Roman" w:hAnsi="Times New Roman" w:cs="Times New Roman"/>
          <w:sz w:val="24"/>
          <w:szCs w:val="24"/>
        </w:rPr>
        <w:t xml:space="preserve">EUCAST resistance breakpoints </w:t>
      </w:r>
      <w:r w:rsidR="00F01A9D">
        <w:rPr>
          <w:rFonts w:ascii="Times New Roman" w:hAnsi="Times New Roman" w:cs="Times New Roman"/>
          <w:sz w:val="24"/>
          <w:szCs w:val="24"/>
        </w:rPr>
        <w:t>are not</w:t>
      </w:r>
      <w:r w:rsidR="00BE590D">
        <w:rPr>
          <w:rFonts w:ascii="Times New Roman" w:hAnsi="Times New Roman" w:cs="Times New Roman"/>
          <w:sz w:val="24"/>
          <w:szCs w:val="24"/>
        </w:rPr>
        <w:t xml:space="preserve"> available</w:t>
      </w:r>
      <w:r w:rsidR="00BF6DF2">
        <w:rPr>
          <w:rFonts w:ascii="Times New Roman" w:hAnsi="Times New Roman" w:cs="Times New Roman"/>
          <w:sz w:val="24"/>
          <w:szCs w:val="24"/>
        </w:rPr>
        <w:t xml:space="preserve"> to date</w:t>
      </w:r>
      <w:r w:rsidR="00F01A9D">
        <w:rPr>
          <w:rFonts w:ascii="Times New Roman" w:hAnsi="Times New Roman" w:cs="Times New Roman"/>
          <w:sz w:val="24"/>
          <w:szCs w:val="24"/>
        </w:rPr>
        <w:t xml:space="preserve"> (gentamicin)</w:t>
      </w:r>
      <w:r w:rsidR="00BF6DF2">
        <w:rPr>
          <w:rFonts w:ascii="Times New Roman" w:hAnsi="Times New Roman" w:cs="Times New Roman"/>
          <w:sz w:val="24"/>
          <w:szCs w:val="24"/>
        </w:rPr>
        <w:t xml:space="preserve"> </w:t>
      </w:r>
      <w:r w:rsidR="00F01A9D">
        <w:rPr>
          <w:rFonts w:ascii="Times New Roman" w:hAnsi="Times New Roman" w:cs="Times New Roman"/>
          <w:sz w:val="24"/>
          <w:szCs w:val="24"/>
        </w:rPr>
        <w:t>resulted in 5</w:t>
      </w:r>
      <w:r w:rsidR="00C74B7E">
        <w:rPr>
          <w:rFonts w:ascii="Times New Roman" w:hAnsi="Times New Roman" w:cs="Times New Roman"/>
          <w:sz w:val="24"/>
          <w:szCs w:val="24"/>
        </w:rPr>
        <w:t>71</w:t>
      </w:r>
      <w:r w:rsidR="00F01A9D">
        <w:rPr>
          <w:rFonts w:ascii="Times New Roman" w:hAnsi="Times New Roman" w:cs="Times New Roman"/>
          <w:sz w:val="24"/>
          <w:szCs w:val="24"/>
        </w:rPr>
        <w:t xml:space="preserve"> evaluable samples in the training data, </w:t>
      </w:r>
      <w:r w:rsidR="00C74B7E">
        <w:rPr>
          <w:rFonts w:ascii="Times New Roman" w:hAnsi="Times New Roman" w:cs="Times New Roman"/>
          <w:sz w:val="24"/>
          <w:szCs w:val="24"/>
        </w:rPr>
        <w:t>269</w:t>
      </w:r>
      <w:r w:rsidR="00F01A9D">
        <w:rPr>
          <w:rFonts w:ascii="Times New Roman" w:hAnsi="Times New Roman" w:cs="Times New Roman"/>
          <w:sz w:val="24"/>
          <w:szCs w:val="24"/>
        </w:rPr>
        <w:t xml:space="preserve"> samples in the validation data and 1</w:t>
      </w:r>
      <w:r w:rsidR="00C74B7E">
        <w:rPr>
          <w:rFonts w:ascii="Times New Roman" w:hAnsi="Times New Roman" w:cs="Times New Roman"/>
          <w:sz w:val="24"/>
          <w:szCs w:val="24"/>
        </w:rPr>
        <w:t>37</w:t>
      </w:r>
      <w:r w:rsidR="00F01A9D">
        <w:rPr>
          <w:rFonts w:ascii="Times New Roman" w:hAnsi="Times New Roman" w:cs="Times New Roman"/>
          <w:sz w:val="24"/>
          <w:szCs w:val="24"/>
        </w:rPr>
        <w:t xml:space="preserve"> in the reference strain data</w:t>
      </w:r>
      <w:r w:rsidR="00BE590D">
        <w:rPr>
          <w:rFonts w:ascii="Times New Roman" w:hAnsi="Times New Roman" w:cs="Times New Roman"/>
          <w:sz w:val="24"/>
          <w:szCs w:val="24"/>
        </w:rPr>
        <w:t xml:space="preserve">. </w:t>
      </w:r>
    </w:p>
    <w:p w14:paraId="7C82EC16" w14:textId="1595058C" w:rsidR="007977DC" w:rsidRDefault="00A0136E">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 relationship between</w:t>
      </w:r>
      <w:r w:rsidR="00471148">
        <w:rPr>
          <w:rFonts w:ascii="Times New Roman" w:hAnsi="Times New Roman" w:cs="Times New Roman"/>
          <w:sz w:val="24"/>
          <w:szCs w:val="24"/>
        </w:rPr>
        <w:t xml:space="preserve"> </w:t>
      </w:r>
      <w:r w:rsidR="00471148" w:rsidRPr="00213188">
        <w:rPr>
          <w:rFonts w:ascii="Times New Roman" w:hAnsi="Times New Roman" w:cs="Times New Roman"/>
          <w:i/>
          <w:sz w:val="24"/>
          <w:szCs w:val="24"/>
        </w:rPr>
        <w:t>EC</w:t>
      </w:r>
      <w:r w:rsidR="00471148" w:rsidRPr="00213188">
        <w:rPr>
          <w:rFonts w:ascii="Times New Roman" w:hAnsi="Times New Roman" w:cs="Times New Roman"/>
          <w:i/>
          <w:sz w:val="24"/>
          <w:szCs w:val="24"/>
          <w:vertAlign w:val="subscript"/>
        </w:rPr>
        <w:t>50</w:t>
      </w:r>
      <w:r w:rsidR="00BE590D">
        <w:rPr>
          <w:rFonts w:ascii="Times New Roman" w:hAnsi="Times New Roman" w:cs="Times New Roman"/>
          <w:sz w:val="24"/>
          <w:szCs w:val="24"/>
        </w:rPr>
        <w:t xml:space="preserve"> </w:t>
      </w:r>
      <w:r w:rsidRPr="006F644E">
        <w:rPr>
          <w:rFonts w:ascii="Times New Roman" w:hAnsi="Times New Roman" w:cs="Times New Roman"/>
          <w:sz w:val="24"/>
          <w:szCs w:val="24"/>
        </w:rPr>
        <w:t>and Etest was analysed</w:t>
      </w:r>
      <w:r w:rsidR="00BB5402">
        <w:rPr>
          <w:rFonts w:ascii="Times New Roman" w:hAnsi="Times New Roman" w:cs="Times New Roman"/>
          <w:sz w:val="24"/>
          <w:szCs w:val="24"/>
        </w:rPr>
        <w:t xml:space="preserve"> for the training data</w:t>
      </w:r>
      <w:r w:rsidR="00BF6DF2">
        <w:rPr>
          <w:rFonts w:ascii="Times New Roman" w:hAnsi="Times New Roman" w:cs="Times New Roman"/>
          <w:sz w:val="24"/>
          <w:szCs w:val="24"/>
        </w:rPr>
        <w:t xml:space="preserve"> </w:t>
      </w:r>
      <w:r w:rsidR="00BE590D">
        <w:rPr>
          <w:rFonts w:ascii="Times New Roman" w:hAnsi="Times New Roman" w:cs="Times New Roman"/>
          <w:sz w:val="24"/>
          <w:szCs w:val="24"/>
        </w:rPr>
        <w:t>by log transforming both values</w:t>
      </w:r>
      <w:r w:rsidR="00BB5402">
        <w:rPr>
          <w:rFonts w:ascii="Times New Roman" w:hAnsi="Times New Roman" w:cs="Times New Roman"/>
          <w:sz w:val="24"/>
          <w:szCs w:val="24"/>
        </w:rPr>
        <w:t xml:space="preserve"> and fitting a linear regression</w:t>
      </w:r>
      <w:r w:rsidR="007977DC">
        <w:rPr>
          <w:rFonts w:ascii="Times New Roman" w:hAnsi="Times New Roman" w:cs="Times New Roman"/>
          <w:sz w:val="24"/>
          <w:szCs w:val="24"/>
        </w:rPr>
        <w:t>:</w:t>
      </w:r>
    </w:p>
    <w:p w14:paraId="4C9A7672" w14:textId="5242DF24" w:rsidR="006221CF" w:rsidRDefault="006221CF">
      <w:pPr>
        <w:spacing w:after="0" w:line="480" w:lineRule="auto"/>
        <w:ind w:firstLine="426"/>
        <w:jc w:val="both"/>
        <w:rPr>
          <w:rFonts w:ascii="Times New Roman" w:hAnsi="Times New Roman" w:cs="Times New Roman"/>
          <w:sz w:val="24"/>
          <w:szCs w:val="24"/>
        </w:rPr>
      </w:pPr>
      <m:oMath>
        <m:r>
          <m:rPr>
            <m:sty m:val="p"/>
          </m:rPr>
          <w:rPr>
            <w:rFonts w:ascii="Cambria Math" w:hAnsi="Cambria Math" w:cs="Times New Roman"/>
            <w:sz w:val="24"/>
            <w:szCs w:val="24"/>
          </w:rPr>
          <m:t>log(</m:t>
        </m:r>
        <m:r>
          <w:rPr>
            <w:rFonts w:ascii="Cambria Math" w:hAnsi="Cambria Math" w:cs="Times New Roman"/>
            <w:sz w:val="24"/>
            <w:szCs w:val="24"/>
          </w:rPr>
          <m:t xml:space="preserve">Etest)= α+β </m:t>
        </m:r>
        <m:r>
          <m:rPr>
            <m:sty m:val="p"/>
          </m:rPr>
          <w:rPr>
            <w:rFonts w:ascii="Cambria Math" w:hAnsi="Cambria Math" w:cs="Times New Roman"/>
            <w:sz w:val="24"/>
            <w:szCs w:val="24"/>
          </w:rPr>
          <m:t>log</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EC</m:t>
            </m:r>
          </m:e>
          <m:sub>
            <m:r>
              <w:rPr>
                <w:rFonts w:ascii="Cambria Math" w:hAnsi="Cambria Math" w:cs="Times New Roman"/>
                <w:sz w:val="24"/>
                <w:szCs w:val="24"/>
              </w:rPr>
              <m:t>50</m:t>
            </m:r>
          </m:sub>
        </m:sSub>
        <m:r>
          <w:rPr>
            <w:rFonts w:ascii="Cambria Math" w:hAnsi="Cambria Math" w:cs="Times New Roman"/>
            <w:sz w:val="24"/>
            <w:szCs w:val="24"/>
          </w:rPr>
          <m:t>)+ε</m:t>
        </m:r>
      </m:oMath>
      <w:r>
        <w:rPr>
          <w:rFonts w:ascii="Times New Roman" w:hAnsi="Times New Roman" w:cs="Times New Roman"/>
          <w:sz w:val="24"/>
          <w:szCs w:val="24"/>
        </w:rPr>
        <w:tab/>
        <w:t>(Eq. 2).</w:t>
      </w:r>
    </w:p>
    <w:p w14:paraId="5813A909" w14:textId="62401CB4" w:rsidR="00BF6DF2" w:rsidRDefault="00F01A9D" w:rsidP="006221CF">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S</w:t>
      </w:r>
      <w:r w:rsidR="002C0C29">
        <w:rPr>
          <w:rFonts w:ascii="Times New Roman" w:hAnsi="Times New Roman" w:cs="Times New Roman"/>
          <w:sz w:val="24"/>
          <w:szCs w:val="24"/>
        </w:rPr>
        <w:t>lope and interce</w:t>
      </w:r>
      <w:r>
        <w:rPr>
          <w:rFonts w:ascii="Times New Roman" w:hAnsi="Times New Roman" w:cs="Times New Roman"/>
          <w:sz w:val="24"/>
          <w:szCs w:val="24"/>
        </w:rPr>
        <w:t>pt of this</w:t>
      </w:r>
      <w:r w:rsidR="002C0C29">
        <w:rPr>
          <w:rFonts w:ascii="Times New Roman" w:hAnsi="Times New Roman" w:cs="Times New Roman"/>
          <w:sz w:val="24"/>
          <w:szCs w:val="24"/>
        </w:rPr>
        <w:t xml:space="preserve"> </w:t>
      </w:r>
      <w:r w:rsidR="00A0136E" w:rsidRPr="006F644E">
        <w:rPr>
          <w:rFonts w:ascii="Times New Roman" w:hAnsi="Times New Roman" w:cs="Times New Roman"/>
          <w:sz w:val="24"/>
          <w:szCs w:val="24"/>
        </w:rPr>
        <w:t>regression</w:t>
      </w:r>
      <w:r>
        <w:rPr>
          <w:rFonts w:ascii="Times New Roman" w:hAnsi="Times New Roman" w:cs="Times New Roman"/>
          <w:sz w:val="24"/>
          <w:szCs w:val="24"/>
        </w:rPr>
        <w:t xml:space="preserve"> were used to predict the MIC from the </w:t>
      </w:r>
      <w:r w:rsidRPr="00213188">
        <w:rPr>
          <w:rFonts w:ascii="Times New Roman" w:hAnsi="Times New Roman" w:cs="Times New Roman"/>
          <w:i/>
          <w:sz w:val="24"/>
          <w:szCs w:val="24"/>
        </w:rPr>
        <w:t>EC</w:t>
      </w:r>
      <w:r w:rsidRPr="00213188">
        <w:rPr>
          <w:rFonts w:ascii="Times New Roman" w:hAnsi="Times New Roman" w:cs="Times New Roman"/>
          <w:i/>
          <w:sz w:val="24"/>
          <w:szCs w:val="24"/>
          <w:vertAlign w:val="subscript"/>
        </w:rPr>
        <w:t>50</w:t>
      </w:r>
      <w:r>
        <w:rPr>
          <w:rFonts w:ascii="Times New Roman" w:hAnsi="Times New Roman" w:cs="Times New Roman"/>
          <w:i/>
          <w:sz w:val="24"/>
          <w:szCs w:val="24"/>
          <w:vertAlign w:val="subscript"/>
        </w:rPr>
        <w:t xml:space="preserve"> </w:t>
      </w:r>
      <w:r w:rsidR="006221CF">
        <w:rPr>
          <w:rFonts w:ascii="Times New Roman" w:hAnsi="Times New Roman" w:cs="Times New Roman"/>
          <w:sz w:val="24"/>
          <w:szCs w:val="24"/>
        </w:rPr>
        <w:t>values</w:t>
      </w:r>
      <w:r w:rsidR="00A0136E" w:rsidRPr="006F644E">
        <w:rPr>
          <w:rFonts w:ascii="Times New Roman" w:hAnsi="Times New Roman" w:cs="Times New Roman"/>
          <w:sz w:val="24"/>
          <w:szCs w:val="24"/>
        </w:rPr>
        <w:t>.</w:t>
      </w:r>
      <w:r w:rsidR="00572AA7">
        <w:rPr>
          <w:rFonts w:ascii="Times New Roman" w:hAnsi="Times New Roman" w:cs="Times New Roman"/>
          <w:sz w:val="24"/>
          <w:szCs w:val="24"/>
        </w:rPr>
        <w:t xml:space="preserve"> </w:t>
      </w:r>
      <w:r w:rsidR="002C0C29">
        <w:rPr>
          <w:rFonts w:ascii="Times New Roman" w:hAnsi="Times New Roman" w:cs="Times New Roman"/>
          <w:sz w:val="24"/>
          <w:szCs w:val="24"/>
        </w:rPr>
        <w:t>C</w:t>
      </w:r>
      <w:r w:rsidR="0005220D">
        <w:rPr>
          <w:rFonts w:ascii="Times New Roman" w:hAnsi="Times New Roman" w:cs="Times New Roman"/>
          <w:sz w:val="24"/>
          <w:szCs w:val="24"/>
        </w:rPr>
        <w:t xml:space="preserve">onfidence intervals (CI) </w:t>
      </w:r>
      <w:r w:rsidR="002C0C29">
        <w:rPr>
          <w:rFonts w:ascii="Times New Roman" w:hAnsi="Times New Roman" w:cs="Times New Roman"/>
          <w:sz w:val="24"/>
          <w:szCs w:val="24"/>
        </w:rPr>
        <w:t xml:space="preserve">for </w:t>
      </w:r>
      <w:r w:rsidR="00B94CD5">
        <w:rPr>
          <w:rFonts w:ascii="Times New Roman" w:hAnsi="Times New Roman" w:cs="Times New Roman"/>
          <w:sz w:val="24"/>
          <w:szCs w:val="24"/>
        </w:rPr>
        <w:t>each</w:t>
      </w:r>
      <w:r w:rsidR="002C0C29">
        <w:rPr>
          <w:rFonts w:ascii="Times New Roman" w:hAnsi="Times New Roman" w:cs="Times New Roman"/>
          <w:sz w:val="24"/>
          <w:szCs w:val="24"/>
        </w:rPr>
        <w:t xml:space="preserve"> predicted MIC </w:t>
      </w:r>
      <w:r w:rsidR="0005220D">
        <w:rPr>
          <w:rFonts w:ascii="Times New Roman" w:hAnsi="Times New Roman" w:cs="Times New Roman"/>
          <w:sz w:val="24"/>
          <w:szCs w:val="24"/>
        </w:rPr>
        <w:t>were calculated using bootstrapping</w:t>
      </w:r>
      <w:r w:rsidR="007F03BB">
        <w:rPr>
          <w:rFonts w:ascii="Times New Roman" w:hAnsi="Times New Roman" w:cs="Times New Roman"/>
          <w:sz w:val="24"/>
          <w:szCs w:val="24"/>
        </w:rPr>
        <w:t xml:space="preserve"> in order to take in account estimation error in both sigmoidal and linear regression models</w:t>
      </w:r>
      <w:r w:rsidR="002C0C29">
        <w:rPr>
          <w:rFonts w:ascii="Times New Roman" w:hAnsi="Times New Roman" w:cs="Times New Roman"/>
          <w:sz w:val="24"/>
          <w:szCs w:val="24"/>
        </w:rPr>
        <w:t>.</w:t>
      </w:r>
      <w:r w:rsidR="00521D77">
        <w:rPr>
          <w:rFonts w:ascii="Times New Roman" w:hAnsi="Times New Roman" w:cs="Times New Roman"/>
          <w:sz w:val="24"/>
          <w:szCs w:val="24"/>
        </w:rPr>
        <w:t xml:space="preserve"> </w:t>
      </w:r>
      <w:r w:rsidR="00B94CD5">
        <w:rPr>
          <w:rFonts w:ascii="Times New Roman" w:hAnsi="Times New Roman" w:cs="Times New Roman"/>
          <w:sz w:val="24"/>
          <w:szCs w:val="24"/>
        </w:rPr>
        <w:t>The</w:t>
      </w:r>
      <w:r w:rsidR="007F03BB">
        <w:rPr>
          <w:rFonts w:ascii="Times New Roman" w:hAnsi="Times New Roman" w:cs="Times New Roman"/>
          <w:sz w:val="24"/>
          <w:szCs w:val="24"/>
        </w:rPr>
        <w:t xml:space="preserve"> </w:t>
      </w:r>
      <w:r w:rsidR="00521D77" w:rsidRPr="00213188">
        <w:rPr>
          <w:rFonts w:ascii="Times New Roman" w:hAnsi="Times New Roman" w:cs="Times New Roman"/>
          <w:i/>
          <w:sz w:val="24"/>
          <w:szCs w:val="24"/>
        </w:rPr>
        <w:t>EC</w:t>
      </w:r>
      <w:r w:rsidR="00521D77" w:rsidRPr="00213188">
        <w:rPr>
          <w:rFonts w:ascii="Times New Roman" w:hAnsi="Times New Roman" w:cs="Times New Roman"/>
          <w:i/>
          <w:sz w:val="24"/>
          <w:szCs w:val="24"/>
          <w:vertAlign w:val="subscript"/>
        </w:rPr>
        <w:t>50</w:t>
      </w:r>
      <w:r w:rsidR="007F03BB">
        <w:rPr>
          <w:rFonts w:ascii="Times New Roman" w:hAnsi="Times New Roman" w:cs="Times New Roman"/>
          <w:i/>
          <w:sz w:val="24"/>
          <w:szCs w:val="24"/>
          <w:vertAlign w:val="subscript"/>
        </w:rPr>
        <w:t xml:space="preserve"> </w:t>
      </w:r>
      <w:r w:rsidR="007F03BB">
        <w:rPr>
          <w:rFonts w:ascii="Times New Roman" w:hAnsi="Times New Roman" w:cs="Times New Roman"/>
          <w:sz w:val="24"/>
          <w:szCs w:val="24"/>
        </w:rPr>
        <w:t xml:space="preserve">and its standard deviation </w:t>
      </w:r>
      <w:r w:rsidR="00B94CD5">
        <w:rPr>
          <w:rFonts w:ascii="Times New Roman" w:hAnsi="Times New Roman" w:cs="Times New Roman"/>
          <w:sz w:val="24"/>
          <w:szCs w:val="24"/>
        </w:rPr>
        <w:t xml:space="preserve">from the sigmoidal model </w:t>
      </w:r>
      <w:r w:rsidR="007F03BB">
        <w:rPr>
          <w:rFonts w:ascii="Times New Roman" w:hAnsi="Times New Roman" w:cs="Times New Roman"/>
          <w:sz w:val="24"/>
          <w:szCs w:val="24"/>
        </w:rPr>
        <w:t xml:space="preserve">were used as parameters in the normal distribution used to resample </w:t>
      </w:r>
      <w:r w:rsidR="007F03BB" w:rsidRPr="006F644E">
        <w:rPr>
          <w:rFonts w:ascii="Times New Roman" w:hAnsi="Times New Roman" w:cs="Times New Roman"/>
          <w:sz w:val="24"/>
          <w:szCs w:val="24"/>
        </w:rPr>
        <w:t>10</w:t>
      </w:r>
      <w:r w:rsidR="007F03BB" w:rsidRPr="006F644E">
        <w:rPr>
          <w:rFonts w:ascii="Times New Roman" w:hAnsi="Times New Roman" w:cs="Times New Roman"/>
          <w:sz w:val="24"/>
          <w:szCs w:val="24"/>
          <w:vertAlign w:val="superscript"/>
        </w:rPr>
        <w:t>5</w:t>
      </w:r>
      <w:r w:rsidR="007F03BB">
        <w:rPr>
          <w:rFonts w:ascii="Times New Roman" w:hAnsi="Times New Roman" w:cs="Times New Roman"/>
          <w:sz w:val="24"/>
          <w:szCs w:val="24"/>
        </w:rPr>
        <w:t xml:space="preserve"> </w:t>
      </w:r>
      <w:r w:rsidR="00B94CD5" w:rsidRPr="00213188">
        <w:rPr>
          <w:rFonts w:ascii="Times New Roman" w:hAnsi="Times New Roman" w:cs="Times New Roman"/>
          <w:i/>
          <w:sz w:val="24"/>
          <w:szCs w:val="24"/>
        </w:rPr>
        <w:t>EC</w:t>
      </w:r>
      <w:r w:rsidR="00B94CD5" w:rsidRPr="00213188">
        <w:rPr>
          <w:rFonts w:ascii="Times New Roman" w:hAnsi="Times New Roman" w:cs="Times New Roman"/>
          <w:i/>
          <w:sz w:val="24"/>
          <w:szCs w:val="24"/>
          <w:vertAlign w:val="subscript"/>
        </w:rPr>
        <w:t>50</w:t>
      </w:r>
      <w:r w:rsidR="00B94CD5">
        <w:rPr>
          <w:rFonts w:ascii="Times New Roman" w:hAnsi="Times New Roman" w:cs="Times New Roman"/>
          <w:i/>
          <w:sz w:val="24"/>
          <w:szCs w:val="24"/>
          <w:vertAlign w:val="subscript"/>
        </w:rPr>
        <w:t>.</w:t>
      </w:r>
      <w:r w:rsidR="00B94CD5">
        <w:rPr>
          <w:rFonts w:ascii="Times New Roman" w:hAnsi="Times New Roman" w:cs="Times New Roman"/>
          <w:sz w:val="24"/>
          <w:szCs w:val="24"/>
        </w:rPr>
        <w:t xml:space="preserve">  Similarly, </w:t>
      </w:r>
      <w:r w:rsidR="00B94CD5" w:rsidRPr="006F644E">
        <w:rPr>
          <w:rFonts w:ascii="Times New Roman" w:hAnsi="Times New Roman" w:cs="Times New Roman"/>
          <w:sz w:val="24"/>
          <w:szCs w:val="24"/>
        </w:rPr>
        <w:t>10</w:t>
      </w:r>
      <w:r w:rsidR="00B94CD5" w:rsidRPr="006F644E">
        <w:rPr>
          <w:rFonts w:ascii="Times New Roman" w:hAnsi="Times New Roman" w:cs="Times New Roman"/>
          <w:sz w:val="24"/>
          <w:szCs w:val="24"/>
          <w:vertAlign w:val="superscript"/>
        </w:rPr>
        <w:t>5</w:t>
      </w:r>
      <w:r w:rsidR="00B94CD5">
        <w:rPr>
          <w:rFonts w:ascii="Times New Roman" w:hAnsi="Times New Roman" w:cs="Times New Roman"/>
          <w:sz w:val="24"/>
          <w:szCs w:val="24"/>
          <w:vertAlign w:val="superscript"/>
        </w:rPr>
        <w:t xml:space="preserve"> </w:t>
      </w:r>
      <w:r w:rsidR="0075533A">
        <w:rPr>
          <w:rFonts w:ascii="Times New Roman" w:hAnsi="Times New Roman" w:cs="Times New Roman"/>
          <w:sz w:val="24"/>
          <w:szCs w:val="24"/>
        </w:rPr>
        <w:t xml:space="preserve">values for </w:t>
      </w:r>
      <w:r w:rsidR="0075533A">
        <w:rPr>
          <w:rFonts w:ascii="Cambria Math" w:hAnsi="Cambria Math" w:cs="Times New Roman"/>
          <w:sz w:val="24"/>
          <w:szCs w:val="24"/>
        </w:rPr>
        <w:t>𝛼</w:t>
      </w:r>
      <w:r w:rsidR="0075533A">
        <w:rPr>
          <w:rFonts w:ascii="Times New Roman" w:hAnsi="Times New Roman" w:cs="Times New Roman"/>
          <w:sz w:val="24"/>
          <w:szCs w:val="24"/>
        </w:rPr>
        <w:t xml:space="preserve"> and </w:t>
      </w:r>
      <w:r w:rsidR="0075533A">
        <w:rPr>
          <w:rFonts w:ascii="Cambria Math" w:hAnsi="Cambria Math" w:cs="Times New Roman"/>
          <w:sz w:val="24"/>
          <w:szCs w:val="24"/>
        </w:rPr>
        <w:t>𝛽</w:t>
      </w:r>
      <w:r w:rsidR="0075533A">
        <w:rPr>
          <w:rFonts w:ascii="Times New Roman" w:hAnsi="Times New Roman" w:cs="Times New Roman"/>
          <w:sz w:val="24"/>
          <w:szCs w:val="24"/>
        </w:rPr>
        <w:t xml:space="preserve"> in Eq.2 were obtained by resampling from a </w:t>
      </w:r>
      <w:r w:rsidR="00572AA7">
        <w:rPr>
          <w:rFonts w:ascii="Times New Roman" w:hAnsi="Times New Roman" w:cs="Times New Roman"/>
          <w:sz w:val="24"/>
          <w:szCs w:val="24"/>
        </w:rPr>
        <w:t xml:space="preserve">two dimensional </w:t>
      </w:r>
      <w:r w:rsidR="006414BA">
        <w:rPr>
          <w:rFonts w:ascii="Times New Roman" w:hAnsi="Times New Roman" w:cs="Times New Roman"/>
          <w:sz w:val="24"/>
          <w:szCs w:val="24"/>
        </w:rPr>
        <w:t>normal distribution</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α,β</m:t>
            </m:r>
            <m:ctrlPr>
              <w:rPr>
                <w:rFonts w:ascii="Cambria Math" w:hAnsi="Cambria Math" w:cs="Times New Roman"/>
                <w:sz w:val="24"/>
                <w:szCs w:val="24"/>
              </w:rPr>
            </m:ctrlPr>
          </m:e>
        </m:d>
        <m:r>
          <m:rPr>
            <m:sty m:val="p"/>
          </m:rPr>
          <w:rPr>
            <w:rFonts w:ascii="Cambria Math" w:hAnsi="Cambria Math" w:cs="Times New Roman"/>
            <w:sz w:val="24"/>
            <w:szCs w:val="24"/>
          </w:rPr>
          <m:t>,cov</m:t>
        </m:r>
        <m:d>
          <m:dPr>
            <m:ctrlPr>
              <w:rPr>
                <w:rFonts w:ascii="Cambria Math" w:hAnsi="Cambria Math" w:cs="Times New Roman"/>
                <w:sz w:val="24"/>
                <w:szCs w:val="24"/>
              </w:rPr>
            </m:ctrlPr>
          </m:dPr>
          <m:e>
            <m:r>
              <m:rPr>
                <m:sty m:val="p"/>
              </m:rPr>
              <w:rPr>
                <w:rFonts w:ascii="Cambria Math" w:hAnsi="Cambria Math" w:cs="Times New Roman"/>
                <w:sz w:val="24"/>
                <w:szCs w:val="24"/>
              </w:rPr>
              <m:t>α,β</m:t>
            </m:r>
            <m:ctrlPr>
              <w:rPr>
                <w:rFonts w:ascii="Cambria Math" w:hAnsi="Cambria Math" w:cs="Times New Roman"/>
                <w:i/>
                <w:sz w:val="24"/>
                <w:szCs w:val="24"/>
              </w:rPr>
            </m:ctrlPr>
          </m:e>
        </m:d>
        <m:r>
          <w:rPr>
            <w:rFonts w:ascii="Cambria Math" w:hAnsi="Cambria Math" w:cs="Times New Roman"/>
            <w:sz w:val="24"/>
            <w:szCs w:val="24"/>
          </w:rPr>
          <m:t>)</m:t>
        </m:r>
      </m:oMath>
      <w:r w:rsidR="0075533A">
        <w:rPr>
          <w:rFonts w:ascii="Times New Roman" w:hAnsi="Times New Roman" w:cs="Times New Roman"/>
          <w:sz w:val="24"/>
          <w:szCs w:val="24"/>
        </w:rPr>
        <w:t>.</w:t>
      </w:r>
      <w:r w:rsidR="00572AA7">
        <w:rPr>
          <w:rFonts w:ascii="Times New Roman" w:hAnsi="Times New Roman" w:cs="Times New Roman"/>
          <w:sz w:val="24"/>
          <w:szCs w:val="24"/>
        </w:rPr>
        <w:t xml:space="preserve"> </w:t>
      </w:r>
      <w:r w:rsidR="00A4605D">
        <w:rPr>
          <w:rFonts w:ascii="Times New Roman" w:hAnsi="Times New Roman" w:cs="Times New Roman"/>
          <w:sz w:val="24"/>
          <w:szCs w:val="24"/>
        </w:rPr>
        <w:t>T</w:t>
      </w:r>
      <w:r w:rsidR="0005220D" w:rsidRPr="006F644E">
        <w:rPr>
          <w:rFonts w:ascii="Times New Roman" w:hAnsi="Times New Roman" w:cs="Times New Roman"/>
          <w:sz w:val="24"/>
          <w:szCs w:val="24"/>
        </w:rPr>
        <w:t>he 0.</w:t>
      </w:r>
      <w:r w:rsidR="009547EF">
        <w:rPr>
          <w:rFonts w:ascii="Times New Roman" w:hAnsi="Times New Roman" w:cs="Times New Roman"/>
          <w:sz w:val="24"/>
          <w:szCs w:val="24"/>
        </w:rPr>
        <w:t>0</w:t>
      </w:r>
      <w:r w:rsidR="0005220D" w:rsidRPr="006F644E">
        <w:rPr>
          <w:rFonts w:ascii="Times New Roman" w:hAnsi="Times New Roman" w:cs="Times New Roman"/>
          <w:sz w:val="24"/>
          <w:szCs w:val="24"/>
        </w:rPr>
        <w:t>25 and 0.975 percentiles</w:t>
      </w:r>
      <w:r w:rsidR="00A4605D">
        <w:rPr>
          <w:rFonts w:ascii="Times New Roman" w:hAnsi="Times New Roman" w:cs="Times New Roman"/>
          <w:sz w:val="24"/>
          <w:szCs w:val="24"/>
        </w:rPr>
        <w:t xml:space="preserve"> of the resulting </w:t>
      </w:r>
      <w:r w:rsidR="00A4605D" w:rsidRPr="006F644E">
        <w:rPr>
          <w:rFonts w:ascii="Times New Roman" w:hAnsi="Times New Roman" w:cs="Times New Roman"/>
          <w:sz w:val="24"/>
          <w:szCs w:val="24"/>
        </w:rPr>
        <w:t>10</w:t>
      </w:r>
      <w:r w:rsidR="00A4605D" w:rsidRPr="006F644E">
        <w:rPr>
          <w:rFonts w:ascii="Times New Roman" w:hAnsi="Times New Roman" w:cs="Times New Roman"/>
          <w:sz w:val="24"/>
          <w:szCs w:val="24"/>
          <w:vertAlign w:val="superscript"/>
        </w:rPr>
        <w:t>5</w:t>
      </w:r>
      <w:r w:rsidR="00A4605D">
        <w:rPr>
          <w:rFonts w:ascii="Times New Roman" w:hAnsi="Times New Roman" w:cs="Times New Roman"/>
          <w:sz w:val="24"/>
          <w:szCs w:val="24"/>
          <w:vertAlign w:val="superscript"/>
        </w:rPr>
        <w:t xml:space="preserve"> </w:t>
      </w:r>
      <w:r w:rsidR="00A4605D">
        <w:rPr>
          <w:rFonts w:ascii="Times New Roman" w:hAnsi="Times New Roman" w:cs="Times New Roman"/>
          <w:sz w:val="24"/>
          <w:szCs w:val="24"/>
        </w:rPr>
        <w:t>predicted MICs distribution consist in the 95% bootstrapped CIs.</w:t>
      </w:r>
      <w:r w:rsidR="006414BA">
        <w:rPr>
          <w:rFonts w:ascii="Times New Roman" w:hAnsi="Times New Roman" w:cs="Times New Roman"/>
          <w:sz w:val="24"/>
          <w:szCs w:val="24"/>
        </w:rPr>
        <w:t xml:space="preserve"> </w:t>
      </w:r>
      <w:r w:rsidR="009547EF">
        <w:rPr>
          <w:rFonts w:ascii="Times New Roman" w:hAnsi="Times New Roman" w:cs="Times New Roman"/>
          <w:sz w:val="24"/>
          <w:szCs w:val="24"/>
        </w:rPr>
        <w:t xml:space="preserve">The analysis pipeline and data are available from github </w:t>
      </w:r>
      <w:commentRangeStart w:id="13"/>
      <w:r w:rsidR="009547EF">
        <w:rPr>
          <w:rFonts w:ascii="Times New Roman" w:hAnsi="Times New Roman" w:cs="Times New Roman"/>
          <w:sz w:val="24"/>
          <w:szCs w:val="24"/>
        </w:rPr>
        <w:t>(</w:t>
      </w:r>
      <w:r w:rsidR="00071D64" w:rsidRPr="00071D64">
        <w:rPr>
          <w:rFonts w:ascii="Times New Roman" w:hAnsi="Times New Roman" w:cs="Times New Roman"/>
          <w:sz w:val="24"/>
          <w:szCs w:val="24"/>
        </w:rPr>
        <w:t>https://github.com/sunnivas/</w:t>
      </w:r>
      <w:r w:rsidR="00E2077F">
        <w:rPr>
          <w:rFonts w:ascii="Times New Roman" w:hAnsi="Times New Roman" w:cs="Times New Roman"/>
          <w:sz w:val="24"/>
          <w:szCs w:val="24"/>
        </w:rPr>
        <w:t>ResazurinMIC</w:t>
      </w:r>
      <w:r w:rsidR="009547EF">
        <w:rPr>
          <w:rFonts w:ascii="Times New Roman" w:hAnsi="Times New Roman" w:cs="Times New Roman"/>
          <w:sz w:val="24"/>
          <w:szCs w:val="24"/>
        </w:rPr>
        <w:t>).</w:t>
      </w:r>
      <w:commentRangeEnd w:id="13"/>
      <w:r w:rsidR="00E2077F">
        <w:rPr>
          <w:rStyle w:val="CommentReference"/>
        </w:rPr>
        <w:commentReference w:id="13"/>
      </w:r>
    </w:p>
    <w:p w14:paraId="7ED4201B" w14:textId="77777777" w:rsidR="00713FB2" w:rsidRDefault="00471148" w:rsidP="005C56F2">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lastRenderedPageBreak/>
        <w:t xml:space="preserve">Essential agreement was defined as the percentage of strains </w:t>
      </w:r>
      <w:r>
        <w:rPr>
          <w:rFonts w:ascii="Times New Roman" w:hAnsi="Times New Roman" w:cs="Times New Roman"/>
          <w:sz w:val="24"/>
          <w:szCs w:val="24"/>
        </w:rPr>
        <w:t>with predicted MICs</w:t>
      </w:r>
      <w:r w:rsidRPr="006F644E">
        <w:rPr>
          <w:rFonts w:ascii="Times New Roman" w:hAnsi="Times New Roman" w:cs="Times New Roman"/>
          <w:sz w:val="24"/>
          <w:szCs w:val="24"/>
        </w:rPr>
        <w:t xml:space="preserve"> </w:t>
      </w:r>
      <w:r>
        <w:rPr>
          <w:rFonts w:ascii="Times New Roman" w:hAnsi="Times New Roman" w:cs="Times New Roman"/>
          <w:sz w:val="24"/>
          <w:szCs w:val="24"/>
        </w:rPr>
        <w:t>that do not deviate more than</w:t>
      </w:r>
      <w:r w:rsidRPr="006F644E">
        <w:rPr>
          <w:rFonts w:ascii="Times New Roman" w:hAnsi="Times New Roman" w:cs="Times New Roman"/>
          <w:sz w:val="24"/>
          <w:szCs w:val="24"/>
        </w:rPr>
        <w:t xml:space="preserve"> </w:t>
      </w:r>
      <w:r>
        <w:rPr>
          <w:rFonts w:ascii="Times New Roman" w:hAnsi="Times New Roman" w:cs="Times New Roman"/>
          <w:sz w:val="24"/>
          <w:szCs w:val="24"/>
        </w:rPr>
        <w:t>±1</w:t>
      </w:r>
      <w:r w:rsidRPr="006F644E">
        <w:rPr>
          <w:rFonts w:ascii="Times New Roman" w:hAnsi="Times New Roman" w:cs="Times New Roman"/>
          <w:sz w:val="24"/>
          <w:szCs w:val="24"/>
        </w:rPr>
        <w:t xml:space="preserve"> doubling dilution </w:t>
      </w:r>
      <w:r>
        <w:rPr>
          <w:rFonts w:ascii="Times New Roman" w:hAnsi="Times New Roman" w:cs="Times New Roman"/>
          <w:sz w:val="24"/>
          <w:szCs w:val="24"/>
        </w:rPr>
        <w:t>from Etest MICs</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 </w:t>
      </w:r>
      <w:r w:rsidR="00BF6DF2" w:rsidRPr="006F644E">
        <w:rPr>
          <w:rFonts w:ascii="Times New Roman" w:hAnsi="Times New Roman" w:cs="Times New Roman"/>
          <w:sz w:val="24"/>
          <w:szCs w:val="24"/>
        </w:rPr>
        <w:t>Deviation</w:t>
      </w:r>
      <w:r w:rsidR="00BF6DF2">
        <w:rPr>
          <w:rFonts w:ascii="Times New Roman" w:hAnsi="Times New Roman" w:cs="Times New Roman"/>
          <w:sz w:val="24"/>
          <w:szCs w:val="24"/>
        </w:rPr>
        <w:t>s</w:t>
      </w:r>
      <w:r w:rsidR="00BF6DF2" w:rsidRPr="006F644E">
        <w:rPr>
          <w:rFonts w:ascii="Times New Roman" w:hAnsi="Times New Roman" w:cs="Times New Roman"/>
          <w:sz w:val="24"/>
          <w:szCs w:val="24"/>
        </w:rPr>
        <w:t xml:space="preserve"> from </w:t>
      </w:r>
      <w:r w:rsidR="00BF6DF2">
        <w:rPr>
          <w:rFonts w:ascii="Times New Roman" w:hAnsi="Times New Roman" w:cs="Times New Roman"/>
          <w:sz w:val="24"/>
          <w:szCs w:val="24"/>
        </w:rPr>
        <w:t xml:space="preserve">the </w:t>
      </w:r>
      <w:r w:rsidR="00BF6DF2" w:rsidRPr="006F644E">
        <w:rPr>
          <w:rFonts w:ascii="Times New Roman" w:hAnsi="Times New Roman" w:cs="Times New Roman"/>
          <w:sz w:val="24"/>
          <w:szCs w:val="24"/>
        </w:rPr>
        <w:t xml:space="preserve">Etest </w:t>
      </w:r>
      <w:r w:rsidR="00BF6DF2">
        <w:rPr>
          <w:rFonts w:ascii="Times New Roman" w:hAnsi="Times New Roman" w:cs="Times New Roman"/>
          <w:sz w:val="24"/>
          <w:szCs w:val="24"/>
        </w:rPr>
        <w:t xml:space="preserve">MICs </w:t>
      </w:r>
      <w:r w:rsidR="00BF6DF2" w:rsidRPr="006F644E">
        <w:rPr>
          <w:rFonts w:ascii="Times New Roman" w:hAnsi="Times New Roman" w:cs="Times New Roman"/>
          <w:sz w:val="24"/>
          <w:szCs w:val="24"/>
        </w:rPr>
        <w:t>were calculated as log</w:t>
      </w:r>
      <w:r w:rsidR="00BF6DF2" w:rsidRPr="003F390D">
        <w:rPr>
          <w:rFonts w:ascii="Times New Roman" w:hAnsi="Times New Roman" w:cs="Times New Roman"/>
          <w:sz w:val="24"/>
          <w:szCs w:val="24"/>
          <w:vertAlign w:val="subscript"/>
        </w:rPr>
        <w:t>2</w:t>
      </w:r>
      <w:r w:rsidR="00BF6DF2" w:rsidRPr="005C56F2">
        <w:rPr>
          <w:rFonts w:ascii="Times New Roman" w:hAnsi="Times New Roman" w:cs="Times New Roman"/>
          <w:sz w:val="24"/>
          <w:szCs w:val="24"/>
          <w:vertAlign w:val="subscript"/>
        </w:rPr>
        <w:t xml:space="preserve"> </w:t>
      </w:r>
      <w:r w:rsidR="00BF6DF2" w:rsidRPr="006F644E">
        <w:rPr>
          <w:rFonts w:ascii="Times New Roman" w:hAnsi="Times New Roman" w:cs="Times New Roman"/>
          <w:sz w:val="24"/>
          <w:szCs w:val="24"/>
        </w:rPr>
        <w:t>differences from the predicted</w:t>
      </w:r>
      <w:r w:rsidR="00F01A9D">
        <w:rPr>
          <w:rFonts w:ascii="Times New Roman" w:hAnsi="Times New Roman" w:cs="Times New Roman"/>
          <w:sz w:val="24"/>
          <w:szCs w:val="24"/>
        </w:rPr>
        <w:t xml:space="preserve"> MIC</w:t>
      </w:r>
      <w:r>
        <w:rPr>
          <w:rFonts w:ascii="Times New Roman" w:hAnsi="Times New Roman" w:cs="Times New Roman"/>
          <w:sz w:val="24"/>
          <w:szCs w:val="24"/>
        </w:rPr>
        <w:t xml:space="preserve"> (8</w:t>
      </w:r>
      <w:r w:rsidR="009547EF">
        <w:rPr>
          <w:rFonts w:ascii="Times New Roman" w:hAnsi="Times New Roman" w:cs="Times New Roman"/>
          <w:sz w:val="24"/>
          <w:szCs w:val="24"/>
        </w:rPr>
        <w:t>40</w:t>
      </w:r>
      <w:r>
        <w:rPr>
          <w:rFonts w:ascii="Times New Roman" w:hAnsi="Times New Roman" w:cs="Times New Roman"/>
          <w:sz w:val="24"/>
          <w:szCs w:val="24"/>
        </w:rPr>
        <w:t xml:space="preserve"> evaluable samples for training and validation data)</w:t>
      </w:r>
      <w:r w:rsidR="00BF6DF2" w:rsidRPr="006F644E">
        <w:rPr>
          <w:rFonts w:ascii="Times New Roman" w:hAnsi="Times New Roman" w:cs="Times New Roman"/>
          <w:sz w:val="24"/>
          <w:szCs w:val="24"/>
        </w:rPr>
        <w:t>.</w:t>
      </w:r>
      <w:r w:rsidR="005A4490">
        <w:rPr>
          <w:rFonts w:ascii="Times New Roman" w:hAnsi="Times New Roman" w:cs="Times New Roman"/>
          <w:sz w:val="24"/>
          <w:szCs w:val="24"/>
        </w:rPr>
        <w:t xml:space="preserve"> </w:t>
      </w:r>
      <w:r>
        <w:rPr>
          <w:rFonts w:ascii="Times New Roman" w:hAnsi="Times New Roman" w:cs="Times New Roman"/>
          <w:sz w:val="24"/>
          <w:szCs w:val="24"/>
        </w:rPr>
        <w:t>Reference strain data were not included to avoid bias from replicate testing of these samples.</w:t>
      </w:r>
    </w:p>
    <w:p w14:paraId="356BC8F3" w14:textId="509A0FA3" w:rsidR="0005220D" w:rsidRDefault="0005220D" w:rsidP="005C56F2">
      <w:pPr>
        <w:spacing w:after="0" w:line="480" w:lineRule="auto"/>
        <w:ind w:firstLine="426"/>
        <w:jc w:val="both"/>
        <w:rPr>
          <w:rFonts w:ascii="Times New Roman" w:hAnsi="Times New Roman" w:cs="Times New Roman"/>
          <w:sz w:val="24"/>
          <w:szCs w:val="24"/>
        </w:rPr>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Etest</w:t>
      </w:r>
    </w:p>
    <w:p w14:paraId="6275ED4F" w14:textId="758CA283"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{"citationID":"19ltjfa1rd","properties":{"formattedCitation":"{\\rtf \\super 44\\nosupersub{}}","plainCitation":"44"},"citationItems":[{"id":503,"uris":["http://zotero.org/users/1321783/items/BUD9GUES"],"uri":["http://zotero.org/users/1321783/items/BUD9GUES"],"itemData":{"id":503,"type":"article","title":"The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44</w:t>
      </w:r>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{"citationID":"tdIwvG2m","properties":{"formattedCitation":"{\\rtf \\super 45\\nosupersub{}}","plainCitation":"45"},"citationItems":[{"id":541,"uris":["http://zotero.org/users/1321783/items/FXEN3SWW"],"uri":["http://zotero.org/users/1321783/items/FXEN3SWW"],"itemData":{"id":541,"type":"webpage","title":"Clinical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r w:rsidR="00AB7E40">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45</w:t>
      </w:r>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14"/>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14"/>
      <w:r w:rsidR="007B5733">
        <w:rPr>
          <w:rStyle w:val="CommentReference"/>
        </w:rPr>
        <w:commentReference w:id="14"/>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3F390D">
        <w:rPr>
          <w:rFonts w:ascii="Times New Roman" w:hAnsi="Times New Roman" w:cs="Times New Roman"/>
          <w:i/>
          <w:sz w:val="24"/>
          <w:szCs w:val="24"/>
        </w:rPr>
        <w:t>EC</w:t>
      </w:r>
      <w:r w:rsidR="0014390C" w:rsidRPr="003F390D">
        <w:rPr>
          <w:rFonts w:ascii="Times New Roman" w:hAnsi="Times New Roman" w:cs="Times New Roman"/>
          <w:i/>
          <w:sz w:val="24"/>
          <w:szCs w:val="24"/>
          <w:vertAlign w:val="subscript"/>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Sensitivity and specificity of the assay were calculated as previously described</w:t>
      </w:r>
      <w:r w:rsidR="009547EF"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{"citationID":"hJcoJUPM","properties":{"formattedCitation":"{\\rtf \\super 46\\nosupersub{}}","plainCitation":"46"},"citationItems":[{"id":511,"uris":["http://zotero.org/users/1321783/items/PKQZ8HFH"],"uri":["http://zotero.org/users/1321783/items/PKQZ8HFH"],"itemData":{"id":511,"type":"article-journal","title":"Understanding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instrText>
      </w:r>
      <w:r w:rsidR="009547EF"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46</w:t>
      </w:r>
      <w:r w:rsidR="009547EF" w:rsidRPr="006F644E">
        <w:rPr>
          <w:rFonts w:ascii="Times New Roman" w:hAnsi="Times New Roman" w:cs="Times New Roman"/>
          <w:sz w:val="24"/>
          <w:szCs w:val="24"/>
        </w:rPr>
        <w:fldChar w:fldCharType="end"/>
      </w:r>
      <w:r w:rsidR="009547EF">
        <w:rPr>
          <w:rFonts w:ascii="Times New Roman" w:hAnsi="Times New Roman" w:cs="Times New Roman"/>
          <w:sz w:val="24"/>
          <w:szCs w:val="24"/>
        </w:rPr>
        <w:t xml:space="preserve">, </w:t>
      </w:r>
      <w:r w:rsidR="0040408D" w:rsidRPr="006F644E">
        <w:rPr>
          <w:rFonts w:ascii="Times New Roman" w:hAnsi="Times New Roman" w:cs="Times New Roman"/>
          <w:sz w:val="24"/>
          <w:szCs w:val="24"/>
        </w:rPr>
        <w:t>for the resistant (</w:t>
      </w:r>
      <w:r w:rsidR="009547EF">
        <w:rPr>
          <w:rFonts w:ascii="Times New Roman" w:hAnsi="Times New Roman" w:cs="Times New Roman"/>
          <w:sz w:val="24"/>
          <w:szCs w:val="24"/>
        </w:rPr>
        <w:t xml:space="preserve">true </w:t>
      </w:r>
      <w:r w:rsidR="0040408D" w:rsidRPr="006F644E">
        <w:rPr>
          <w:rFonts w:ascii="Times New Roman" w:hAnsi="Times New Roman" w:cs="Times New Roman"/>
          <w:sz w:val="24"/>
          <w:szCs w:val="24"/>
        </w:rPr>
        <w:t xml:space="preserve">positive </w:t>
      </w:r>
      <w:r w:rsidR="00ED0BF1">
        <w:rPr>
          <w:rFonts w:ascii="Times New Roman" w:hAnsi="Times New Roman" w:cs="Times New Roman"/>
          <w:sz w:val="24"/>
          <w:szCs w:val="24"/>
        </w:rPr>
        <w:t>samples</w:t>
      </w:r>
      <w:r w:rsidR="0040408D" w:rsidRPr="006F644E">
        <w:rPr>
          <w:rFonts w:ascii="Times New Roman" w:hAnsi="Times New Roman" w:cs="Times New Roman"/>
          <w:sz w:val="24"/>
          <w:szCs w:val="24"/>
        </w:rPr>
        <w:t>)</w:t>
      </w:r>
      <w:r w:rsidR="009547EF">
        <w:rPr>
          <w:rFonts w:ascii="Times New Roman" w:hAnsi="Times New Roman" w:cs="Times New Roman"/>
          <w:sz w:val="24"/>
          <w:szCs w:val="24"/>
        </w:rPr>
        <w:t>,</w:t>
      </w:r>
      <w:r w:rsidR="0040408D" w:rsidRPr="006F644E">
        <w:rPr>
          <w:rFonts w:ascii="Times New Roman" w:hAnsi="Times New Roman" w:cs="Times New Roman"/>
          <w:sz w:val="24"/>
          <w:szCs w:val="24"/>
        </w:rPr>
        <w:t xml:space="preserve"> </w:t>
      </w:r>
      <w:r w:rsidR="00ED0BF1">
        <w:rPr>
          <w:rFonts w:ascii="Times New Roman" w:hAnsi="Times New Roman" w:cs="Times New Roman"/>
          <w:sz w:val="24"/>
          <w:szCs w:val="24"/>
        </w:rPr>
        <w:t>intermediary</w:t>
      </w:r>
      <w:r w:rsidR="00ED0BF1" w:rsidRPr="006F644E">
        <w:rPr>
          <w:rFonts w:ascii="Times New Roman" w:hAnsi="Times New Roman" w:cs="Times New Roman"/>
          <w:sz w:val="24"/>
          <w:szCs w:val="24"/>
        </w:rPr>
        <w:t xml:space="preserve"> </w:t>
      </w:r>
      <w:r w:rsidR="0040408D" w:rsidRPr="006F644E">
        <w:rPr>
          <w:rFonts w:ascii="Times New Roman" w:hAnsi="Times New Roman" w:cs="Times New Roman"/>
          <w:sz w:val="24"/>
          <w:szCs w:val="24"/>
        </w:rPr>
        <w:t xml:space="preserve">strains </w:t>
      </w:r>
      <w:r w:rsidR="00ED0BF1">
        <w:rPr>
          <w:rFonts w:ascii="Times New Roman" w:hAnsi="Times New Roman" w:cs="Times New Roman"/>
          <w:sz w:val="24"/>
          <w:szCs w:val="24"/>
        </w:rPr>
        <w:t>(</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positive samples) and susceptible</w:t>
      </w:r>
      <w:r w:rsidR="0040408D" w:rsidRPr="006F644E">
        <w:rPr>
          <w:rFonts w:ascii="Times New Roman" w:hAnsi="Times New Roman" w:cs="Times New Roman"/>
          <w:sz w:val="24"/>
          <w:szCs w:val="24"/>
        </w:rPr>
        <w:t xml:space="preserve"> strains</w:t>
      </w:r>
      <w:r w:rsidR="00ED0BF1">
        <w:rPr>
          <w:rFonts w:ascii="Times New Roman" w:hAnsi="Times New Roman" w:cs="Times New Roman"/>
          <w:sz w:val="24"/>
          <w:szCs w:val="24"/>
        </w:rPr>
        <w:t xml:space="preserve"> (</w:t>
      </w:r>
      <w:r w:rsidR="009547EF">
        <w:rPr>
          <w:rFonts w:ascii="Times New Roman" w:hAnsi="Times New Roman" w:cs="Times New Roman"/>
          <w:sz w:val="24"/>
          <w:szCs w:val="24"/>
        </w:rPr>
        <w:t xml:space="preserve">true </w:t>
      </w:r>
      <w:r w:rsidR="00ED0BF1">
        <w:rPr>
          <w:rFonts w:ascii="Times New Roman" w:hAnsi="Times New Roman" w:cs="Times New Roman"/>
          <w:sz w:val="24"/>
          <w:szCs w:val="24"/>
        </w:rPr>
        <w:t>negative samples)</w:t>
      </w:r>
      <w:r w:rsidR="00046D65">
        <w:rPr>
          <w:rFonts w:ascii="Times New Roman" w:hAnsi="Times New Roman" w:cs="Times New Roman"/>
          <w:sz w:val="24"/>
          <w:szCs w:val="24"/>
        </w:rPr>
        <w:t>.</w:t>
      </w:r>
      <w:r w:rsidR="00501686">
        <w:rPr>
          <w:rFonts w:ascii="Times New Roman" w:hAnsi="Times New Roman" w:cs="Times New Roman"/>
          <w:sz w:val="24"/>
          <w:szCs w:val="24"/>
        </w:rPr>
        <w:t xml:space="preserve"> </w:t>
      </w:r>
    </w:p>
    <w:p w14:paraId="23E2E2C8" w14:textId="77777777" w:rsidR="006F644E" w:rsidRDefault="006F644E" w:rsidP="003F390D">
      <w:pPr>
        <w:spacing w:after="0" w:line="480" w:lineRule="auto"/>
        <w:jc w:val="both"/>
        <w:rPr>
          <w:rFonts w:ascii="Times New Roman" w:hAnsi="Times New Roman" w:cs="Times New Roman"/>
          <w:b/>
          <w:sz w:val="24"/>
          <w:szCs w:val="24"/>
        </w:rPr>
      </w:pPr>
    </w:p>
    <w:p w14:paraId="259588CA" w14:textId="4A50592A" w:rsidR="006D4EF1" w:rsidRPr="006F644E" w:rsidRDefault="006F644E" w:rsidP="003F39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15C47D2F" w14:textId="73ACC7B8" w:rsidR="00713FB2" w:rsidRDefault="00B83156" w:rsidP="00AB7E4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ceftriaxone, cefixime</w:t>
      </w:r>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zithromycin, spectinomycin</w:t>
      </w:r>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15"/>
      <w:r w:rsidRPr="006F644E">
        <w:rPr>
          <w:rFonts w:ascii="Times New Roman" w:hAnsi="Times New Roman" w:cs="Times New Roman"/>
          <w:sz w:val="24"/>
          <w:szCs w:val="24"/>
        </w:rPr>
        <w:t>Figure S1</w:t>
      </w:r>
      <w:commentRangeEnd w:id="15"/>
      <w:r w:rsidR="00B91DFF">
        <w:rPr>
          <w:rStyle w:val="CommentReference"/>
        </w:rPr>
        <w:commentReference w:id="15"/>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r w:rsidR="00B91DFF">
        <w:rPr>
          <w:rFonts w:ascii="Times New Roman" w:hAnsi="Times New Roman" w:cs="Times New Roman"/>
          <w:sz w:val="24"/>
          <w:szCs w:val="24"/>
        </w:rPr>
        <w:t>gonococcal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3F390D">
        <w:rPr>
          <w:rFonts w:ascii="Times New Roman" w:hAnsi="Times New Roman" w:cs="Times New Roman"/>
          <w:i/>
          <w:sz w:val="24"/>
          <w:szCs w:val="24"/>
        </w:rPr>
        <w:t>EC</w:t>
      </w:r>
      <w:r w:rsidRPr="003F390D">
        <w:rPr>
          <w:rFonts w:ascii="Times New Roman" w:hAnsi="Times New Roman" w:cs="Times New Roman"/>
          <w:i/>
          <w:sz w:val="24"/>
          <w:szCs w:val="24"/>
          <w:vertAlign w:val="subscript"/>
        </w:rPr>
        <w:t>50</w:t>
      </w:r>
      <w:r w:rsidRPr="006F644E">
        <w:rPr>
          <w:rFonts w:ascii="Times New Roman" w:hAnsi="Times New Roman" w:cs="Times New Roman"/>
          <w:sz w:val="24"/>
          <w:szCs w:val="24"/>
        </w:rPr>
        <w:t xml:space="preserve"> of three independent experiments</w:t>
      </w:r>
      <w:r w:rsidR="00546FA9">
        <w:rPr>
          <w:rFonts w:ascii="Times New Roman" w:hAnsi="Times New Roman" w:cs="Times New Roman"/>
          <w:sz w:val="24"/>
          <w:szCs w:val="24"/>
        </w:rPr>
        <w:t xml:space="preserve">. </w:t>
      </w:r>
      <w:commentRangeStart w:id="16"/>
      <w:r w:rsidRPr="006F644E">
        <w:rPr>
          <w:rFonts w:ascii="Times New Roman" w:hAnsi="Times New Roman" w:cs="Times New Roman"/>
          <w:sz w:val="24"/>
          <w:szCs w:val="24"/>
        </w:rPr>
        <w:t>The coefficient of variation</w:t>
      </w:r>
      <w:r w:rsidR="00D601FA">
        <w:rPr>
          <w:rFonts w:ascii="Times New Roman" w:hAnsi="Times New Roman" w:cs="Times New Roman"/>
          <w:sz w:val="24"/>
          <w:szCs w:val="24"/>
        </w:rPr>
        <w:t xml:space="preserve"> (CV)</w:t>
      </w:r>
      <w:r w:rsidRPr="006F644E">
        <w:rPr>
          <w:rFonts w:ascii="Times New Roman" w:hAnsi="Times New Roman" w:cs="Times New Roman"/>
          <w:sz w:val="24"/>
          <w:szCs w:val="24"/>
        </w:rPr>
        <w:t xml:space="preserve">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w:t>
      </w:r>
      <w:r w:rsidR="00D601FA">
        <w:rPr>
          <w:rFonts w:ascii="Times New Roman" w:hAnsi="Times New Roman" w:cs="Times New Roman"/>
          <w:sz w:val="24"/>
          <w:szCs w:val="24"/>
        </w:rPr>
        <w:t>7</w:t>
      </w:r>
      <w:r w:rsidRPr="006F644E">
        <w:rPr>
          <w:rFonts w:ascii="Times New Roman" w:hAnsi="Times New Roman" w:cs="Times New Roman"/>
          <w:sz w:val="24"/>
          <w:szCs w:val="24"/>
        </w:rPr>
        <w:t>%</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w:t>
      </w:r>
      <w:r w:rsidR="00D601FA">
        <w:rPr>
          <w:rFonts w:ascii="Times New Roman" w:hAnsi="Times New Roman" w:cs="Times New Roman"/>
          <w:sz w:val="24"/>
          <w:szCs w:val="24"/>
        </w:rPr>
        <w:t>0</w:t>
      </w:r>
      <w:r w:rsidRPr="006F644E">
        <w:rPr>
          <w:rFonts w:ascii="Times New Roman" w:hAnsi="Times New Roman" w:cs="Times New Roman"/>
          <w:sz w:val="24"/>
          <w:szCs w:val="24"/>
        </w:rPr>
        <w:t xml:space="preserve">%, the </w:t>
      </w:r>
      <w:r w:rsidR="00D601FA">
        <w:rPr>
          <w:rFonts w:ascii="Times New Roman" w:hAnsi="Times New Roman" w:cs="Times New Roman"/>
          <w:sz w:val="24"/>
          <w:szCs w:val="24"/>
        </w:rPr>
        <w:t>intra-assay CV</w:t>
      </w:r>
      <w:r w:rsidRPr="006F644E">
        <w:rPr>
          <w:rFonts w:ascii="Times New Roman" w:hAnsi="Times New Roman" w:cs="Times New Roman"/>
          <w:sz w:val="24"/>
          <w:szCs w:val="24"/>
        </w:rPr>
        <w:t xml:space="preserve"> </w:t>
      </w:r>
      <w:r w:rsidR="00D601FA">
        <w:rPr>
          <w:rFonts w:ascii="Times New Roman" w:hAnsi="Times New Roman" w:cs="Times New Roman"/>
          <w:sz w:val="24"/>
          <w:szCs w:val="24"/>
        </w:rPr>
        <w:lastRenderedPageBreak/>
        <w:t>was 28</w:t>
      </w:r>
      <w:r w:rsidRPr="006F644E">
        <w:rPr>
          <w:rFonts w:ascii="Times New Roman" w:hAnsi="Times New Roman" w:cs="Times New Roman"/>
          <w:sz w:val="24"/>
          <w:szCs w:val="24"/>
        </w:rPr>
        <w:t>%</w:t>
      </w:r>
      <w:r w:rsidR="00D601FA">
        <w:rPr>
          <w:rFonts w:ascii="Times New Roman" w:hAnsi="Times New Roman" w:cs="Times New Roman"/>
          <w:sz w:val="24"/>
          <w:szCs w:val="24"/>
        </w:rPr>
        <w:t xml:space="preserve"> (n=64)</w:t>
      </w:r>
      <w:r w:rsidR="00546FA9">
        <w:rPr>
          <w:rFonts w:ascii="Times New Roman" w:hAnsi="Times New Roman" w:cs="Times New Roman"/>
          <w:sz w:val="24"/>
          <w:szCs w:val="24"/>
        </w:rPr>
        <w:t xml:space="preserve"> </w:t>
      </w:r>
      <w:r w:rsidR="00546FA9" w:rsidRPr="006F644E">
        <w:rPr>
          <w:rFonts w:ascii="Times New Roman" w:hAnsi="Times New Roman" w:cs="Times New Roman"/>
          <w:sz w:val="24"/>
          <w:szCs w:val="24"/>
        </w:rPr>
        <w:t>(</w:t>
      </w:r>
      <w:commentRangeStart w:id="17"/>
      <w:r w:rsidR="00546FA9" w:rsidRPr="006F644E">
        <w:rPr>
          <w:rFonts w:ascii="Times New Roman" w:hAnsi="Times New Roman" w:cs="Times New Roman"/>
          <w:sz w:val="24"/>
          <w:szCs w:val="24"/>
        </w:rPr>
        <w:t>Figure S2</w:t>
      </w:r>
      <w:commentRangeEnd w:id="17"/>
      <w:r w:rsidR="00546FA9">
        <w:rPr>
          <w:rStyle w:val="CommentReference"/>
        </w:rPr>
        <w:commentReference w:id="17"/>
      </w:r>
      <w:r w:rsidR="00546FA9" w:rsidRPr="006F644E">
        <w:rPr>
          <w:rFonts w:ascii="Times New Roman" w:hAnsi="Times New Roman" w:cs="Times New Roman"/>
          <w:sz w:val="24"/>
          <w:szCs w:val="24"/>
        </w:rPr>
        <w:t>)</w:t>
      </w:r>
      <w:r w:rsidRPr="006F644E">
        <w:rPr>
          <w:rFonts w:ascii="Times New Roman" w:hAnsi="Times New Roman" w:cs="Times New Roman"/>
          <w:sz w:val="24"/>
          <w:szCs w:val="24"/>
        </w:rPr>
        <w:t>.</w:t>
      </w:r>
      <w:commentRangeEnd w:id="16"/>
      <w:r w:rsidR="003966B9">
        <w:rPr>
          <w:rStyle w:val="CommentReference"/>
        </w:rPr>
        <w:commentReference w:id="16"/>
      </w:r>
      <w:r w:rsidR="00546FA9">
        <w:rPr>
          <w:rFonts w:ascii="Times New Roman" w:hAnsi="Times New Roman" w:cs="Times New Roman"/>
          <w:sz w:val="24"/>
          <w:szCs w:val="24"/>
        </w:rPr>
        <w:t xml:space="preserve"> </w:t>
      </w:r>
      <w:r w:rsidR="006A76CB">
        <w:rPr>
          <w:rFonts w:ascii="Times New Roman" w:hAnsi="Times New Roman" w:cs="Times New Roman"/>
          <w:sz w:val="24"/>
          <w:szCs w:val="24"/>
        </w:rPr>
        <w:t xml:space="preserve"> </w:t>
      </w:r>
      <w:r w:rsidR="00CF7908">
        <w:rPr>
          <w:rFonts w:ascii="Times New Roman" w:hAnsi="Times New Roman" w:cs="Times New Roman"/>
          <w:sz w:val="24"/>
          <w:szCs w:val="24"/>
        </w:rPr>
        <w:t>D</w:t>
      </w:r>
      <w:r w:rsidR="003966B9">
        <w:rPr>
          <w:rFonts w:ascii="Times New Roman" w:hAnsi="Times New Roman" w:cs="Times New Roman"/>
          <w:sz w:val="24"/>
          <w:szCs w:val="24"/>
        </w:rPr>
        <w:t xml:space="preserve">ose-response </w:t>
      </w:r>
      <w:r w:rsidR="00664BEB" w:rsidRPr="006F644E">
        <w:rPr>
          <w:rFonts w:ascii="Times New Roman" w:hAnsi="Times New Roman" w:cs="Times New Roman"/>
          <w:sz w:val="24"/>
          <w:szCs w:val="24"/>
        </w:rPr>
        <w:t>curves were</w:t>
      </w:r>
      <w:r w:rsidR="00CF7908">
        <w:rPr>
          <w:rFonts w:ascii="Times New Roman" w:hAnsi="Times New Roman" w:cs="Times New Roman"/>
          <w:sz w:val="24"/>
          <w:szCs w:val="24"/>
        </w:rPr>
        <w:t xml:space="preserve"> gradually</w:t>
      </w:r>
      <w:r w:rsidR="00664BEB" w:rsidRPr="006F644E">
        <w:rPr>
          <w:rFonts w:ascii="Times New Roman" w:hAnsi="Times New Roman" w:cs="Times New Roman"/>
          <w:sz w:val="24"/>
          <w:szCs w:val="24"/>
        </w:rPr>
        <w:t xml:space="preserve"> shifted towards higher concentrations, indicating </w:t>
      </w:r>
      <w:r w:rsidR="009547EF">
        <w:rPr>
          <w:rFonts w:ascii="Times New Roman" w:hAnsi="Times New Roman" w:cs="Times New Roman"/>
          <w:sz w:val="24"/>
          <w:szCs w:val="24"/>
        </w:rPr>
        <w:t>increased</w:t>
      </w:r>
      <w:r w:rsidR="009547EF" w:rsidRPr="006F644E">
        <w:rPr>
          <w:rFonts w:ascii="Times New Roman" w:hAnsi="Times New Roman" w:cs="Times New Roman"/>
          <w:sz w:val="24"/>
          <w:szCs w:val="24"/>
        </w:rPr>
        <w:t xml:space="preserve"> </w:t>
      </w:r>
      <w:r w:rsidR="00664BEB" w:rsidRPr="006F644E">
        <w:rPr>
          <w:rFonts w:ascii="Times New Roman" w:hAnsi="Times New Roman" w:cs="Times New Roman"/>
          <w:sz w:val="24"/>
          <w:szCs w:val="24"/>
        </w:rPr>
        <w:t>potency</w:t>
      </w:r>
      <w:r w:rsidR="005172E2">
        <w:rPr>
          <w:rFonts w:ascii="Times New Roman" w:hAnsi="Times New Roman" w:cs="Times New Roman"/>
          <w:sz w:val="24"/>
          <w:szCs w:val="24"/>
        </w:rPr>
        <w:t xml:space="preserve"> of the antimicrobials</w:t>
      </w:r>
      <w:r w:rsidR="00CF7908">
        <w:rPr>
          <w:rFonts w:ascii="Times New Roman" w:hAnsi="Times New Roman" w:cs="Times New Roman"/>
          <w:sz w:val="24"/>
          <w:szCs w:val="24"/>
        </w:rPr>
        <w:t xml:space="preserve"> in the intermediary resistant and resistant strains compared to susceptible strains</w:t>
      </w:r>
      <w:r w:rsidR="00482711">
        <w:rPr>
          <w:rFonts w:ascii="Times New Roman" w:hAnsi="Times New Roman" w:cs="Times New Roman"/>
          <w:sz w:val="24"/>
          <w:szCs w:val="24"/>
        </w:rPr>
        <w:t xml:space="preserve"> (Figure 1)</w:t>
      </w:r>
      <w:r w:rsidR="00664BEB" w:rsidRPr="006F644E">
        <w:rPr>
          <w:rFonts w:ascii="Times New Roman" w:hAnsi="Times New Roman" w:cs="Times New Roman"/>
          <w:sz w:val="24"/>
          <w:szCs w:val="24"/>
        </w:rPr>
        <w:t xml:space="preserve">. </w:t>
      </w:r>
      <w:r w:rsidR="000F4105">
        <w:rPr>
          <w:rFonts w:ascii="Times New Roman" w:hAnsi="Times New Roman" w:cs="Times New Roman"/>
          <w:sz w:val="24"/>
          <w:szCs w:val="24"/>
        </w:rPr>
        <w:t xml:space="preserve">There was a clear separation of susceptible and resistant strains for ciprofloxacin and spectinomycin. For the β-lactams ceftriaxone, cefixime and penicillin G the </w:t>
      </w:r>
      <w:r w:rsidR="00713FB2">
        <w:rPr>
          <w:rFonts w:ascii="Times New Roman" w:hAnsi="Times New Roman" w:cs="Times New Roman"/>
          <w:sz w:val="24"/>
          <w:szCs w:val="24"/>
        </w:rPr>
        <w:t>H</w:t>
      </w:r>
      <w:r w:rsidR="000F4105">
        <w:rPr>
          <w:rFonts w:ascii="Times New Roman" w:hAnsi="Times New Roman" w:cs="Times New Roman"/>
          <w:sz w:val="24"/>
          <w:szCs w:val="24"/>
        </w:rPr>
        <w:t xml:space="preserve">ill coefficients (slopes) were more heterogeneous than for the other samples. </w:t>
      </w:r>
      <w:r w:rsidR="000F4105" w:rsidRPr="006F644E">
        <w:rPr>
          <w:rFonts w:ascii="Times New Roman" w:hAnsi="Times New Roman" w:cs="Times New Roman"/>
          <w:sz w:val="24"/>
          <w:szCs w:val="24"/>
        </w:rPr>
        <w:t>The mean</w:t>
      </w:r>
      <w:r w:rsidR="00BE265A">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of this parameter gradually increased from </w:t>
      </w:r>
      <w:commentRangeStart w:id="18"/>
      <w:r w:rsidR="000F4105" w:rsidRPr="006F644E">
        <w:rPr>
          <w:rFonts w:ascii="Times New Roman" w:hAnsi="Times New Roman" w:cs="Times New Roman"/>
          <w:sz w:val="24"/>
          <w:szCs w:val="24"/>
        </w:rPr>
        <w:t>ceftriaxone (1.8</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1.7</w:t>
      </w:r>
      <w:r w:rsidR="000F4105" w:rsidRPr="006F644E">
        <w:rPr>
          <w:rFonts w:ascii="Times New Roman" w:hAnsi="Times New Roman" w:cs="Times New Roman"/>
          <w:sz w:val="24"/>
          <w:szCs w:val="24"/>
        </w:rPr>
        <w:t>) to cefixime (2</w:t>
      </w:r>
      <w:r w:rsidR="00BE265A">
        <w:rPr>
          <w:rFonts w:ascii="Times New Roman" w:hAnsi="Times New Roman" w:cs="Times New Roman"/>
          <w:sz w:val="24"/>
          <w:szCs w:val="24"/>
        </w:rPr>
        <w:t xml:space="preserve"> ± </w:t>
      </w:r>
      <w:r w:rsidR="0028626B">
        <w:rPr>
          <w:rFonts w:ascii="Times New Roman" w:hAnsi="Times New Roman" w:cs="Times New Roman"/>
          <w:sz w:val="24"/>
          <w:szCs w:val="24"/>
        </w:rPr>
        <w:t>1.9</w:t>
      </w:r>
      <w:r w:rsidR="000F4105" w:rsidRPr="006F644E">
        <w:rPr>
          <w:rFonts w:ascii="Times New Roman" w:hAnsi="Times New Roman" w:cs="Times New Roman"/>
          <w:sz w:val="24"/>
          <w:szCs w:val="24"/>
        </w:rPr>
        <w:t>), tetracycline (2.1</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0.87</w:t>
      </w:r>
      <w:r w:rsidR="000F4105" w:rsidRPr="006F644E">
        <w:rPr>
          <w:rFonts w:ascii="Times New Roman" w:hAnsi="Times New Roman" w:cs="Times New Roman"/>
          <w:sz w:val="24"/>
          <w:szCs w:val="24"/>
        </w:rPr>
        <w:t>), penicillin G (2.</w:t>
      </w:r>
      <w:r w:rsidR="00713FB2">
        <w:rPr>
          <w:rFonts w:ascii="Times New Roman" w:hAnsi="Times New Roman" w:cs="Times New Roman"/>
          <w:sz w:val="24"/>
          <w:szCs w:val="24"/>
        </w:rPr>
        <w:t>4</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1.6</w:t>
      </w:r>
      <w:r w:rsidR="000F4105" w:rsidRPr="006F644E">
        <w:rPr>
          <w:rFonts w:ascii="Times New Roman" w:hAnsi="Times New Roman" w:cs="Times New Roman"/>
          <w:sz w:val="24"/>
          <w:szCs w:val="24"/>
        </w:rPr>
        <w:t>), azithromycin (2.</w:t>
      </w:r>
      <w:r w:rsidR="00713FB2">
        <w:rPr>
          <w:rFonts w:ascii="Times New Roman" w:hAnsi="Times New Roman" w:cs="Times New Roman"/>
          <w:sz w:val="24"/>
          <w:szCs w:val="24"/>
        </w:rPr>
        <w:t>6</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1.5</w:t>
      </w:r>
      <w:r w:rsidR="000F4105" w:rsidRPr="006F644E">
        <w:rPr>
          <w:rFonts w:ascii="Times New Roman" w:hAnsi="Times New Roman" w:cs="Times New Roman"/>
          <w:sz w:val="24"/>
          <w:szCs w:val="24"/>
        </w:rPr>
        <w:t xml:space="preserve">), </w:t>
      </w:r>
      <w:r w:rsidR="00D9087A">
        <w:rPr>
          <w:rFonts w:ascii="Times New Roman" w:hAnsi="Times New Roman" w:cs="Times New Roman"/>
          <w:sz w:val="24"/>
          <w:szCs w:val="24"/>
        </w:rPr>
        <w:t>ciprofloxacin</w:t>
      </w:r>
      <w:r w:rsidR="00D9087A" w:rsidRPr="006F644E">
        <w:rPr>
          <w:rFonts w:ascii="Times New Roman" w:hAnsi="Times New Roman" w:cs="Times New Roman"/>
          <w:sz w:val="24"/>
          <w:szCs w:val="24"/>
        </w:rPr>
        <w:t xml:space="preserve"> </w:t>
      </w:r>
      <w:r w:rsidR="00D9087A">
        <w:rPr>
          <w:rStyle w:val="CommentReference"/>
        </w:rPr>
        <w:commentReference w:id="19"/>
      </w:r>
      <w:r w:rsidR="00D9087A" w:rsidRPr="006F644E">
        <w:rPr>
          <w:rFonts w:ascii="Times New Roman" w:hAnsi="Times New Roman" w:cs="Times New Roman"/>
          <w:sz w:val="24"/>
          <w:szCs w:val="24"/>
        </w:rPr>
        <w:t>(2.</w:t>
      </w:r>
      <w:r w:rsidR="00D9087A">
        <w:rPr>
          <w:rFonts w:ascii="Times New Roman" w:hAnsi="Times New Roman" w:cs="Times New Roman"/>
          <w:sz w:val="24"/>
          <w:szCs w:val="24"/>
        </w:rPr>
        <w:t>7 ± 1.2</w:t>
      </w:r>
      <w:r w:rsidR="00D9087A" w:rsidRPr="006F644E">
        <w:rPr>
          <w:rFonts w:ascii="Times New Roman" w:hAnsi="Times New Roman" w:cs="Times New Roman"/>
          <w:sz w:val="24"/>
          <w:szCs w:val="24"/>
        </w:rPr>
        <w:t>)</w:t>
      </w:r>
      <w:r w:rsidR="00D9087A">
        <w:rPr>
          <w:rFonts w:ascii="Times New Roman" w:hAnsi="Times New Roman" w:cs="Times New Roman"/>
          <w:sz w:val="24"/>
          <w:szCs w:val="24"/>
        </w:rPr>
        <w:t>,</w:t>
      </w:r>
      <w:r w:rsidR="00D9087A" w:rsidRPr="006F644E">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spectinomycin </w:t>
      </w:r>
      <w:commentRangeEnd w:id="18"/>
      <w:r w:rsidR="000F4105">
        <w:rPr>
          <w:rStyle w:val="CommentReference"/>
        </w:rPr>
        <w:commentReference w:id="18"/>
      </w:r>
      <w:r w:rsidR="000F4105" w:rsidRPr="006F644E">
        <w:rPr>
          <w:rFonts w:ascii="Times New Roman" w:hAnsi="Times New Roman" w:cs="Times New Roman"/>
          <w:sz w:val="24"/>
          <w:szCs w:val="24"/>
        </w:rPr>
        <w:t>(2.9</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1.7</w:t>
      </w:r>
      <w:r w:rsidR="000F4105" w:rsidRPr="006F644E">
        <w:rPr>
          <w:rFonts w:ascii="Times New Roman" w:hAnsi="Times New Roman" w:cs="Times New Roman"/>
          <w:sz w:val="24"/>
          <w:szCs w:val="24"/>
        </w:rPr>
        <w:t>) and was highest for gentamicin (3.3</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w:t>
      </w:r>
      <w:r w:rsidR="00BE265A">
        <w:rPr>
          <w:rFonts w:ascii="Times New Roman" w:hAnsi="Times New Roman" w:cs="Times New Roman"/>
          <w:sz w:val="24"/>
          <w:szCs w:val="24"/>
        </w:rPr>
        <w:t xml:space="preserve"> </w:t>
      </w:r>
      <w:r w:rsidR="0028626B">
        <w:rPr>
          <w:rFonts w:ascii="Times New Roman" w:hAnsi="Times New Roman" w:cs="Times New Roman"/>
          <w:sz w:val="24"/>
          <w:szCs w:val="24"/>
        </w:rPr>
        <w:t>1.3</w:t>
      </w:r>
      <w:r w:rsidR="000F4105" w:rsidRPr="006F644E">
        <w:rPr>
          <w:rFonts w:ascii="Times New Roman" w:hAnsi="Times New Roman" w:cs="Times New Roman"/>
          <w:sz w:val="24"/>
          <w:szCs w:val="24"/>
        </w:rPr>
        <w:t>)</w:t>
      </w:r>
      <w:r w:rsidR="00713FB2">
        <w:rPr>
          <w:rFonts w:ascii="Times New Roman" w:hAnsi="Times New Roman" w:cs="Times New Roman"/>
          <w:sz w:val="24"/>
          <w:szCs w:val="24"/>
        </w:rPr>
        <w:t xml:space="preserve">. </w:t>
      </w:r>
      <w:r w:rsidR="000F4105" w:rsidRPr="006F644E">
        <w:rPr>
          <w:rFonts w:ascii="Times New Roman" w:hAnsi="Times New Roman" w:cs="Times New Roman"/>
          <w:sz w:val="24"/>
          <w:szCs w:val="24"/>
        </w:rPr>
        <w:t xml:space="preserve">A pairwise </w:t>
      </w:r>
      <w:r w:rsidR="000F4105" w:rsidRPr="000A480A">
        <w:rPr>
          <w:rFonts w:ascii="Times New Roman" w:hAnsi="Times New Roman" w:cs="Times New Roman"/>
          <w:i/>
          <w:sz w:val="24"/>
          <w:szCs w:val="24"/>
        </w:rPr>
        <w:t>t</w:t>
      </w:r>
      <w:r w:rsidR="000F4105" w:rsidRPr="006F644E">
        <w:rPr>
          <w:rFonts w:ascii="Times New Roman" w:hAnsi="Times New Roman" w:cs="Times New Roman"/>
          <w:sz w:val="24"/>
          <w:szCs w:val="24"/>
        </w:rPr>
        <w:t>-test showed that the differences between the antimicrobials were significant</w:t>
      </w:r>
      <w:r w:rsidR="005A6276">
        <w:rPr>
          <w:rFonts w:ascii="Times New Roman" w:hAnsi="Times New Roman" w:cs="Times New Roman"/>
          <w:sz w:val="24"/>
          <w:szCs w:val="24"/>
        </w:rPr>
        <w:t xml:space="preserve"> (p-value &lt;0.005)</w:t>
      </w:r>
      <w:r w:rsidR="000F4105" w:rsidRPr="006F644E">
        <w:rPr>
          <w:rFonts w:ascii="Times New Roman" w:hAnsi="Times New Roman" w:cs="Times New Roman"/>
          <w:sz w:val="24"/>
          <w:szCs w:val="24"/>
        </w:rPr>
        <w:t xml:space="preserve"> when the distance between the means was larger than 0.5</w:t>
      </w:r>
      <w:r w:rsidR="005A6276">
        <w:rPr>
          <w:rFonts w:ascii="Times New Roman" w:hAnsi="Times New Roman" w:cs="Times New Roman"/>
          <w:sz w:val="24"/>
          <w:szCs w:val="24"/>
        </w:rPr>
        <w:t xml:space="preserve"> (Figure S3</w:t>
      </w:r>
      <w:r w:rsidR="00713FB2">
        <w:rPr>
          <w:rFonts w:ascii="Times New Roman" w:hAnsi="Times New Roman" w:cs="Times New Roman"/>
          <w:sz w:val="24"/>
          <w:szCs w:val="24"/>
        </w:rPr>
        <w:t>A</w:t>
      </w:r>
      <w:r w:rsidR="005A6276">
        <w:rPr>
          <w:rFonts w:ascii="Times New Roman" w:hAnsi="Times New Roman" w:cs="Times New Roman"/>
          <w:sz w:val="24"/>
          <w:szCs w:val="24"/>
        </w:rPr>
        <w:t>)</w:t>
      </w:r>
      <w:r w:rsidR="00543939">
        <w:rPr>
          <w:rStyle w:val="CommentReference"/>
        </w:rPr>
        <w:t>.</w:t>
      </w:r>
      <w:r w:rsidR="000F4105" w:rsidRPr="006F644E">
        <w:rPr>
          <w:rFonts w:ascii="Times New Roman" w:hAnsi="Times New Roman" w:cs="Times New Roman"/>
          <w:sz w:val="24"/>
          <w:szCs w:val="24"/>
        </w:rPr>
        <w:t xml:space="preserve"> Furthermore, hierarchical clustering </w:t>
      </w:r>
      <w:r w:rsidR="00543939">
        <w:rPr>
          <w:rFonts w:ascii="Times New Roman" w:hAnsi="Times New Roman" w:cs="Times New Roman"/>
          <w:sz w:val="24"/>
          <w:szCs w:val="24"/>
        </w:rPr>
        <w:t>shows a high similarity of the hill coefficient for the</w:t>
      </w:r>
      <w:r w:rsidR="000F4105" w:rsidRPr="006F644E">
        <w:rPr>
          <w:rFonts w:ascii="Times New Roman" w:hAnsi="Times New Roman" w:cs="Times New Roman"/>
          <w:sz w:val="24"/>
          <w:szCs w:val="24"/>
        </w:rPr>
        <w:t xml:space="preserve"> </w:t>
      </w:r>
      <w:r w:rsidR="000F4105">
        <w:rPr>
          <w:rFonts w:ascii="Times New Roman" w:hAnsi="Times New Roman" w:cs="Times New Roman"/>
          <w:sz w:val="24"/>
          <w:szCs w:val="24"/>
        </w:rPr>
        <w:sym w:font="Symbol" w:char="F062"/>
      </w:r>
      <w:r w:rsidR="000F4105">
        <w:rPr>
          <w:rFonts w:ascii="Times New Roman" w:hAnsi="Times New Roman" w:cs="Times New Roman"/>
          <w:sz w:val="24"/>
          <w:szCs w:val="24"/>
        </w:rPr>
        <w:t>-</w:t>
      </w:r>
      <w:r w:rsidR="000F4105" w:rsidRPr="006F644E">
        <w:rPr>
          <w:rFonts w:ascii="Times New Roman" w:hAnsi="Times New Roman" w:cs="Times New Roman"/>
          <w:sz w:val="24"/>
          <w:szCs w:val="24"/>
        </w:rPr>
        <w:t>lactams ceftriaxone, cefixime and penicillin G</w:t>
      </w:r>
      <w:r w:rsidR="005A6276">
        <w:rPr>
          <w:rFonts w:ascii="Times New Roman" w:hAnsi="Times New Roman" w:cs="Times New Roman"/>
          <w:sz w:val="24"/>
          <w:szCs w:val="24"/>
        </w:rPr>
        <w:t xml:space="preserve"> compared to the other antimicrobials</w:t>
      </w:r>
      <w:r w:rsidR="00713FB2">
        <w:rPr>
          <w:rFonts w:ascii="Times New Roman" w:hAnsi="Times New Roman" w:cs="Times New Roman"/>
          <w:sz w:val="24"/>
          <w:szCs w:val="24"/>
        </w:rPr>
        <w:t xml:space="preserve"> (Figure S3B).</w:t>
      </w:r>
    </w:p>
    <w:p w14:paraId="3557D4BA" w14:textId="467E3C0A" w:rsidR="0014390C" w:rsidRPr="006F644E" w:rsidRDefault="000F4105" w:rsidP="003F390D">
      <w:pPr>
        <w:spacing w:after="0" w:line="480" w:lineRule="auto"/>
        <w:ind w:firstLine="720"/>
        <w:jc w:val="both"/>
        <w:rPr>
          <w:rFonts w:ascii="Times New Roman" w:hAnsi="Times New Roman" w:cs="Times New Roman"/>
          <w:sz w:val="24"/>
          <w:szCs w:val="24"/>
        </w:rPr>
      </w:pPr>
      <w:r w:rsidRPr="006F644E">
        <w:rPr>
          <w:rFonts w:ascii="Times New Roman" w:hAnsi="Times New Roman" w:cs="Times New Roman"/>
          <w:sz w:val="24"/>
          <w:szCs w:val="24"/>
        </w:rPr>
        <w:t xml:space="preserve"> </w:t>
      </w:r>
      <w:commentRangeStart w:id="20"/>
      <w:commentRangeStart w:id="21"/>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Etest MICs and </w:t>
      </w:r>
      <w:r w:rsidR="00BB3F89" w:rsidRPr="003F390D">
        <w:rPr>
          <w:rFonts w:ascii="Times New Roman" w:hAnsi="Times New Roman" w:cs="Times New Roman"/>
          <w:i/>
          <w:sz w:val="24"/>
          <w:szCs w:val="24"/>
        </w:rPr>
        <w:t>EC</w:t>
      </w:r>
      <w:r w:rsidR="00BB3F89" w:rsidRPr="003F390D">
        <w:rPr>
          <w:rFonts w:ascii="Times New Roman" w:hAnsi="Times New Roman" w:cs="Times New Roman"/>
          <w:i/>
          <w:sz w:val="24"/>
          <w:szCs w:val="24"/>
          <w:vertAlign w:val="subscript"/>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for all antimicrobials was 0.</w:t>
      </w:r>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r w:rsidR="005133B3"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A</w:t>
      </w:r>
      <w:r w:rsidR="005133B3" w:rsidRPr="006F644E">
        <w:rPr>
          <w:rFonts w:ascii="Times New Roman" w:hAnsi="Times New Roman" w:cs="Times New Roman"/>
          <w:sz w:val="24"/>
          <w:szCs w:val="24"/>
        </w:rPr>
        <w:t xml:space="preserve">). </w:t>
      </w:r>
      <w:commentRangeEnd w:id="20"/>
      <w:r w:rsidR="00454FE8">
        <w:rPr>
          <w:rStyle w:val="CommentReference"/>
        </w:rPr>
        <w:commentReference w:id="20"/>
      </w:r>
      <w:commentRangeEnd w:id="21"/>
      <w:r w:rsidR="002611E7">
        <w:rPr>
          <w:rStyle w:val="CommentReference"/>
        </w:rPr>
        <w:commentReference w:id="21"/>
      </w:r>
      <w:r w:rsidR="005133B3" w:rsidRPr="006F644E">
        <w:rPr>
          <w:rFonts w:ascii="Times New Roman" w:hAnsi="Times New Roman" w:cs="Times New Roman"/>
          <w:sz w:val="24"/>
          <w:szCs w:val="24"/>
        </w:rPr>
        <w:t>Compared to the Etest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3F390D">
        <w:rPr>
          <w:rFonts w:ascii="Times New Roman" w:hAnsi="Times New Roman" w:cs="Times New Roman"/>
          <w:i/>
          <w:sz w:val="24"/>
          <w:szCs w:val="24"/>
        </w:rPr>
        <w:t>EC</w:t>
      </w:r>
      <w:r w:rsidR="005133B3" w:rsidRPr="003F390D">
        <w:rPr>
          <w:rFonts w:ascii="Times New Roman" w:hAnsi="Times New Roman" w:cs="Times New Roman"/>
          <w:i/>
          <w:sz w:val="24"/>
          <w:szCs w:val="24"/>
          <w:vertAlign w:val="subscript"/>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w:t>
      </w:r>
      <w:r w:rsidR="009547EF">
        <w:rPr>
          <w:rFonts w:ascii="Times New Roman" w:hAnsi="Times New Roman" w:cs="Times New Roman"/>
          <w:sz w:val="24"/>
          <w:szCs w:val="24"/>
        </w:rPr>
        <w:t>8</w:t>
      </w:r>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doubling dilution</w:t>
      </w:r>
      <w:r w:rsidR="00702235">
        <w:rPr>
          <w:rFonts w:ascii="Times New Roman" w:hAnsi="Times New Roman" w:cs="Times New Roman"/>
          <w:sz w:val="24"/>
          <w:szCs w:val="24"/>
        </w:rPr>
        <w:t>s</w:t>
      </w:r>
      <w:r w:rsidR="00BB3F89">
        <w:rPr>
          <w:rFonts w:ascii="Times New Roman" w:hAnsi="Times New Roman" w:cs="Times New Roman"/>
          <w:sz w:val="24"/>
          <w:szCs w:val="24"/>
        </w:rPr>
        <w:t xml:space="preserve"> </w:t>
      </w:r>
      <w:r w:rsidR="000B5EA7" w:rsidRPr="006F644E">
        <w:rPr>
          <w:rFonts w:ascii="Times New Roman" w:hAnsi="Times New Roman" w:cs="Times New Roman"/>
          <w:sz w:val="24"/>
          <w:szCs w:val="24"/>
        </w:rPr>
        <w:t xml:space="preserve">(Figure </w:t>
      </w:r>
      <w:r w:rsidR="00482711">
        <w:rPr>
          <w:rFonts w:ascii="Times New Roman" w:hAnsi="Times New Roman" w:cs="Times New Roman"/>
          <w:sz w:val="24"/>
          <w:szCs w:val="24"/>
        </w:rPr>
        <w:t>2</w:t>
      </w:r>
      <w:r w:rsidR="00482711" w:rsidRPr="006F644E">
        <w:rPr>
          <w:rFonts w:ascii="Times New Roman" w:hAnsi="Times New Roman" w:cs="Times New Roman"/>
          <w:sz w:val="24"/>
          <w:szCs w:val="24"/>
        </w:rPr>
        <w:t>B</w:t>
      </w:r>
      <w:r w:rsidR="000B5EA7" w:rsidRPr="006F644E">
        <w:rPr>
          <w:rFonts w:ascii="Times New Roman" w:hAnsi="Times New Roman" w:cs="Times New Roman"/>
          <w:sz w:val="24"/>
          <w:szCs w:val="24"/>
        </w:rPr>
        <w:t>).</w:t>
      </w:r>
      <w:r w:rsidR="005133B3" w:rsidRPr="006F644E">
        <w:rPr>
          <w:rFonts w:ascii="Times New Roman" w:hAnsi="Times New Roman" w:cs="Times New Roman"/>
          <w:sz w:val="24"/>
          <w:szCs w:val="24"/>
        </w:rPr>
        <w:t xml:space="preserve"> </w:t>
      </w:r>
      <w:r w:rsidR="00A257B3">
        <w:rPr>
          <w:rFonts w:ascii="Times New Roman" w:hAnsi="Times New Roman" w:cs="Times New Roman"/>
          <w:sz w:val="24"/>
          <w:szCs w:val="24"/>
        </w:rPr>
        <w:t>The regression parameter</w:t>
      </w:r>
      <w:r w:rsidR="00A257B3"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α</w:t>
      </w:r>
      <w:r w:rsidR="006B2037">
        <w:rPr>
          <w:rFonts w:ascii="Times New Roman" w:hAnsi="Times New Roman" w:cs="Times New Roman"/>
          <w:sz w:val="24"/>
          <w:szCs w:val="24"/>
        </w:rPr>
        <w:t xml:space="preserve"> </w:t>
      </w:r>
      <w:r w:rsidR="00370BB6">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α</m:t>
            </m:r>
          </m:e>
        </m:acc>
        <m:r>
          <w:rPr>
            <w:rFonts w:ascii="Cambria Math" w:hAnsi="Cambria Math" w:cs="Times New Roman"/>
            <w:sz w:val="24"/>
            <w:szCs w:val="24"/>
          </w:rPr>
          <m:t>=</m:t>
        </m:r>
        <m:r>
          <m:rPr>
            <m:sty m:val="p"/>
          </m:rPr>
          <w:rPr>
            <w:rFonts w:ascii="Cambria Math" w:hAnsi="Cambria Math" w:cs="Times New Roman"/>
            <w:sz w:val="24"/>
            <w:szCs w:val="24"/>
          </w:rPr>
          <m:t>1.10;</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α</m:t>
                </m:r>
              </m:e>
            </m:acc>
          </m:sub>
        </m:sSub>
        <m:r>
          <m:rPr>
            <m:sty m:val="p"/>
          </m:rPr>
          <w:rPr>
            <w:rFonts w:ascii="Cambria Math" w:hAnsi="Cambria Math" w:cs="Times New Roman"/>
            <w:sz w:val="24"/>
            <w:szCs w:val="24"/>
          </w:rPr>
          <m:t>=0.048</m:t>
        </m:r>
      </m:oMath>
      <w:r w:rsidR="00370BB6">
        <w:rPr>
          <w:rFonts w:ascii="Times New Roman" w:hAnsi="Times New Roman" w:cs="Times New Roman"/>
          <w:sz w:val="24"/>
          <w:szCs w:val="24"/>
        </w:rPr>
        <w:t>)</w:t>
      </w:r>
      <w:r w:rsidR="0008584B">
        <w:rPr>
          <w:rFonts w:ascii="Times New Roman" w:hAnsi="Times New Roman" w:cs="Times New Roman"/>
          <w:sz w:val="24"/>
          <w:szCs w:val="24"/>
        </w:rPr>
        <w:t xml:space="preserve"> and</w:t>
      </w:r>
      <w:r w:rsidR="0008584B" w:rsidRPr="003F390D">
        <w:rPr>
          <w:rFonts w:ascii="Times New Roman" w:hAnsi="Times New Roman" w:cs="Times New Roman"/>
          <w:i/>
          <w:sz w:val="24"/>
          <w:szCs w:val="24"/>
        </w:rPr>
        <w:t xml:space="preserve"> </w:t>
      </w:r>
      <w:r w:rsidR="006B2037" w:rsidRPr="003F390D">
        <w:rPr>
          <w:rFonts w:ascii="Times New Roman" w:hAnsi="Times New Roman" w:cs="Times New Roman"/>
          <w:i/>
          <w:sz w:val="24"/>
          <w:szCs w:val="24"/>
        </w:rPr>
        <w:t>β</w:t>
      </w:r>
      <w:r w:rsidR="00370BB6">
        <w:rPr>
          <w:rFonts w:ascii="Times New Roman" w:hAnsi="Times New Roman" w:cs="Times New Roman"/>
          <w:sz w:val="24"/>
          <w:szCs w:val="24"/>
        </w:rPr>
        <w:t xml:space="preserve"> </w:t>
      </w:r>
      <w:r w:rsidR="00542E98">
        <w:rPr>
          <w:rFonts w:ascii="Times New Roman" w:hAnsi="Times New Roman" w:cs="Times New Roman"/>
          <w:sz w:val="24"/>
          <w:szCs w:val="24"/>
        </w:rPr>
        <w:t>(</w:t>
      </w:r>
      <m:oMath>
        <m:acc>
          <m:accPr>
            <m:ctrlPr>
              <w:rPr>
                <w:rFonts w:ascii="Cambria Math" w:hAnsi="Cambria Math" w:cs="Times New Roman"/>
                <w:i/>
                <w:sz w:val="24"/>
                <w:szCs w:val="24"/>
              </w:rPr>
            </m:ctrlPr>
          </m:accPr>
          <m:e>
            <m:r>
              <w:rPr>
                <w:rFonts w:ascii="Cambria Math" w:hAnsi="Cambria Math" w:cs="Times New Roman"/>
                <w:sz w:val="24"/>
                <w:szCs w:val="24"/>
              </w:rPr>
              <m:t>β</m:t>
            </m:r>
          </m:e>
        </m:acc>
        <m:r>
          <w:rPr>
            <w:rFonts w:ascii="Cambria Math" w:hAnsi="Cambria Math" w:cs="Times New Roman"/>
            <w:sz w:val="24"/>
            <w:szCs w:val="24"/>
          </w:rPr>
          <m:t>=</m:t>
        </m:r>
        <m:r>
          <m:rPr>
            <m:sty m:val="p"/>
          </m:rPr>
          <w:rPr>
            <w:rFonts w:ascii="Cambria Math" w:hAnsi="Cambria Math" w:cs="Times New Roman"/>
            <w:sz w:val="24"/>
            <w:szCs w:val="24"/>
          </w:rPr>
          <m:t>1.00;</m:t>
        </m:r>
        <m:sSub>
          <m:sSubPr>
            <m:ctrlPr>
              <w:rPr>
                <w:rFonts w:ascii="Cambria Math" w:hAnsi="Cambria Math" w:cs="Times New Roman"/>
                <w:sz w:val="24"/>
                <w:szCs w:val="24"/>
              </w:rPr>
            </m:ctrlPr>
          </m:sSubPr>
          <m:e>
            <m:r>
              <m:rPr>
                <m:sty m:val="p"/>
              </m:rPr>
              <w:rPr>
                <w:rFonts w:ascii="Cambria Math" w:hAnsi="Cambria Math" w:cs="Times New Roman"/>
                <w:sz w:val="24"/>
                <w:szCs w:val="24"/>
              </w:rPr>
              <m:t>sd</m:t>
            </m:r>
          </m:e>
          <m:sub>
            <m:acc>
              <m:accPr>
                <m:ctrlPr>
                  <w:rPr>
                    <w:rFonts w:ascii="Cambria Math" w:hAnsi="Cambria Math" w:cs="Times New Roman"/>
                    <w:i/>
                    <w:sz w:val="24"/>
                    <w:szCs w:val="24"/>
                  </w:rPr>
                </m:ctrlPr>
              </m:accPr>
              <m:e>
                <m:r>
                  <w:rPr>
                    <w:rFonts w:ascii="Cambria Math" w:hAnsi="Cambria Math" w:cs="Times New Roman"/>
                    <w:sz w:val="24"/>
                    <w:szCs w:val="24"/>
                  </w:rPr>
                  <m:t>β</m:t>
                </m:r>
              </m:e>
            </m:acc>
          </m:sub>
        </m:sSub>
        <m:r>
          <m:rPr>
            <m:sty m:val="p"/>
          </m:rPr>
          <w:rPr>
            <w:rFonts w:ascii="Cambria Math" w:hAnsi="Cambria Math" w:cs="Times New Roman"/>
            <w:sz w:val="24"/>
            <w:szCs w:val="24"/>
          </w:rPr>
          <m:t>=0.016</m:t>
        </m:r>
      </m:oMath>
      <w:r w:rsidR="00542E98">
        <w:rPr>
          <w:rFonts w:ascii="Times New Roman" w:hAnsi="Times New Roman" w:cs="Times New Roman"/>
          <w:sz w:val="24"/>
          <w:szCs w:val="24"/>
        </w:rPr>
        <w:t>)</w:t>
      </w:r>
      <w:r w:rsidR="0008584B">
        <w:rPr>
          <w:rFonts w:ascii="Times New Roman" w:hAnsi="Times New Roman" w:cs="Times New Roman"/>
          <w:sz w:val="24"/>
          <w:szCs w:val="24"/>
        </w:rPr>
        <w:t xml:space="preserve"> of the linear</w:t>
      </w:r>
      <w:r w:rsidR="00370BB6">
        <w:rPr>
          <w:rFonts w:ascii="Times New Roman" w:hAnsi="Times New Roman" w:cs="Times New Roman"/>
          <w:sz w:val="24"/>
          <w:szCs w:val="24"/>
        </w:rPr>
        <w:t xml:space="preserve"> log-log</w:t>
      </w:r>
      <w:r w:rsidR="0008584B">
        <w:rPr>
          <w:rFonts w:ascii="Times New Roman" w:hAnsi="Times New Roman" w:cs="Times New Roman"/>
          <w:sz w:val="24"/>
          <w:szCs w:val="24"/>
        </w:rPr>
        <w:t xml:space="preserve"> regression </w:t>
      </w:r>
      <w:r w:rsidR="00664BEB" w:rsidRPr="006F644E">
        <w:rPr>
          <w:rFonts w:ascii="Times New Roman" w:hAnsi="Times New Roman" w:cs="Times New Roman"/>
          <w:sz w:val="24"/>
          <w:szCs w:val="24"/>
        </w:rPr>
        <w:t xml:space="preserve">were used </w:t>
      </w:r>
      <w:r w:rsidR="00664BEB" w:rsidRPr="00B91DFF">
        <w:rPr>
          <w:rFonts w:ascii="Times New Roman" w:hAnsi="Times New Roman" w:cs="Times New Roman"/>
          <w:sz w:val="24"/>
          <w:szCs w:val="24"/>
        </w:rPr>
        <w:t xml:space="preserve">to predict the </w:t>
      </w:r>
      <w:r w:rsidR="00482711">
        <w:rPr>
          <w:rFonts w:ascii="Times New Roman" w:hAnsi="Times New Roman" w:cs="Times New Roman"/>
          <w:sz w:val="24"/>
          <w:szCs w:val="24"/>
        </w:rPr>
        <w:t xml:space="preserve">840 </w:t>
      </w:r>
      <w:r w:rsidR="00B47E2E">
        <w:rPr>
          <w:rFonts w:ascii="Times New Roman" w:hAnsi="Times New Roman" w:cs="Times New Roman"/>
          <w:sz w:val="24"/>
          <w:szCs w:val="24"/>
        </w:rPr>
        <w:t>MICs</w:t>
      </w:r>
      <w:r w:rsidR="00482711">
        <w:rPr>
          <w:rFonts w:ascii="Times New Roman" w:hAnsi="Times New Roman" w:cs="Times New Roman"/>
          <w:sz w:val="24"/>
          <w:szCs w:val="24"/>
        </w:rPr>
        <w:t xml:space="preserve"> of training and validation data</w:t>
      </w:r>
      <w:r w:rsidR="000B5EA7" w:rsidRPr="006F644E">
        <w:rPr>
          <w:rFonts w:ascii="Times New Roman" w:hAnsi="Times New Roman" w:cs="Times New Roman"/>
          <w:sz w:val="24"/>
          <w:szCs w:val="24"/>
        </w:rPr>
        <w:t>. Th</w:t>
      </w:r>
      <w:r w:rsidR="005554DC">
        <w:rPr>
          <w:rFonts w:ascii="Times New Roman" w:hAnsi="Times New Roman" w:cs="Times New Roman"/>
          <w:sz w:val="24"/>
          <w:szCs w:val="24"/>
        </w:rPr>
        <w:t xml:space="preserve">e deviation of the predicted MIC from Etest </w:t>
      </w:r>
      <w:r w:rsidR="005F0CEE">
        <w:rPr>
          <w:rFonts w:ascii="Times New Roman" w:hAnsi="Times New Roman" w:cs="Times New Roman"/>
          <w:sz w:val="24"/>
          <w:szCs w:val="24"/>
        </w:rPr>
        <w:t>followed a normal distribution with a median of</w:t>
      </w:r>
      <w:r w:rsidR="005C326B">
        <w:rPr>
          <w:rFonts w:ascii="Times New Roman" w:hAnsi="Times New Roman" w:cs="Times New Roman"/>
          <w:sz w:val="24"/>
          <w:szCs w:val="24"/>
        </w:rPr>
        <w:t xml:space="preserve"> -0.004</w:t>
      </w:r>
      <w:r w:rsidR="005F0CEE">
        <w:rPr>
          <w:rFonts w:ascii="Times New Roman" w:hAnsi="Times New Roman" w:cs="Times New Roman"/>
          <w:sz w:val="24"/>
          <w:szCs w:val="24"/>
        </w:rPr>
        <w:t xml:space="preserve">, </w:t>
      </w:r>
      <w:r w:rsidR="005554DC">
        <w:rPr>
          <w:rFonts w:ascii="Times New Roman" w:hAnsi="Times New Roman" w:cs="Times New Roman"/>
          <w:sz w:val="24"/>
          <w:szCs w:val="24"/>
        </w:rPr>
        <w:t>9</w:t>
      </w:r>
      <w:r w:rsidR="0028626B">
        <w:rPr>
          <w:rFonts w:ascii="Times New Roman" w:hAnsi="Times New Roman" w:cs="Times New Roman"/>
          <w:sz w:val="24"/>
          <w:szCs w:val="24"/>
        </w:rPr>
        <w:t xml:space="preserve">5% of the deviations </w:t>
      </w:r>
      <w:r w:rsidR="00542E98">
        <w:rPr>
          <w:rFonts w:ascii="Times New Roman" w:hAnsi="Times New Roman" w:cs="Times New Roman"/>
          <w:sz w:val="24"/>
          <w:szCs w:val="24"/>
        </w:rPr>
        <w:t>ranged between -2.28</w:t>
      </w:r>
      <w:r w:rsidR="0028626B">
        <w:rPr>
          <w:rFonts w:ascii="Times New Roman" w:hAnsi="Times New Roman" w:cs="Times New Roman"/>
          <w:sz w:val="24"/>
          <w:szCs w:val="24"/>
        </w:rPr>
        <w:t xml:space="preserve"> and 4</w:t>
      </w:r>
      <w:r w:rsidR="00542E98">
        <w:rPr>
          <w:rFonts w:ascii="Times New Roman" w:hAnsi="Times New Roman" w:cs="Times New Roman"/>
          <w:sz w:val="24"/>
          <w:szCs w:val="24"/>
        </w:rPr>
        <w:t>.00</w:t>
      </w:r>
      <w:r w:rsidR="005F0CEE">
        <w:rPr>
          <w:rFonts w:ascii="Times New Roman" w:hAnsi="Times New Roman" w:cs="Times New Roman"/>
          <w:sz w:val="24"/>
          <w:szCs w:val="24"/>
        </w:rPr>
        <w:t xml:space="preserve">. Outliers can be attributed to the β-lactams penicillin G (overestimation in beta lactamase producing strains), cefixime and ceftriaxone (potentially biphasic or triphasic curves with large confidence intervals). </w:t>
      </w:r>
      <w:r w:rsidR="00BE265A">
        <w:rPr>
          <w:rFonts w:ascii="Times New Roman" w:hAnsi="Times New Roman" w:cs="Times New Roman"/>
          <w:sz w:val="24"/>
          <w:szCs w:val="24"/>
        </w:rPr>
        <w:t>One example for a biphasic curve was studied in detail (Figure S3)</w:t>
      </w:r>
      <w:r w:rsidR="005135D8">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{"citationID":"AJsYIgkg","properties":{"formattedCitation":"{\\rtf \\super 47\\nosupersub{}}","plainCitation":"47"},"citationItems":[{"id":250,"uris":["http://zotero.org/users/1321783/items/ETF2UWTJ"],"uri":["http://zotero.org/users/1321783/items/ETF2UWTJ"],"itemData":{"id":250,"type":"article-journal","title":"An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I."}],"issued":{"date-parts":[["2015",10,1]]}}}],"schema":"https://github.com/citation-style-language/schema/raw/master/csl-citation.json"} </w:instrText>
      </w:r>
      <w:r w:rsidR="005135D8">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47</w:t>
      </w:r>
      <w:r w:rsidR="005135D8">
        <w:rPr>
          <w:rFonts w:ascii="Times New Roman" w:hAnsi="Times New Roman" w:cs="Times New Roman"/>
          <w:sz w:val="24"/>
          <w:szCs w:val="24"/>
        </w:rPr>
        <w:fldChar w:fldCharType="end"/>
      </w:r>
      <w:r w:rsidR="00BE265A">
        <w:rPr>
          <w:rFonts w:ascii="Times New Roman" w:hAnsi="Times New Roman" w:cs="Times New Roman"/>
          <w:sz w:val="24"/>
          <w:szCs w:val="24"/>
        </w:rPr>
        <w:t xml:space="preserve">. </w:t>
      </w:r>
      <w:r w:rsidR="0028626B">
        <w:rPr>
          <w:rFonts w:ascii="Times New Roman" w:hAnsi="Times New Roman" w:cs="Times New Roman"/>
          <w:sz w:val="24"/>
          <w:szCs w:val="24"/>
        </w:rPr>
        <w:t>T</w:t>
      </w:r>
      <w:r w:rsidR="000050DC" w:rsidRPr="006F644E">
        <w:rPr>
          <w:rFonts w:ascii="Times New Roman" w:hAnsi="Times New Roman" w:cs="Times New Roman"/>
          <w:sz w:val="24"/>
          <w:szCs w:val="24"/>
        </w:rPr>
        <w:t xml:space="preserve">he 75% percent quartiles for the deviations were larger for </w:t>
      </w:r>
      <w:commentRangeStart w:id="22"/>
      <w:r w:rsidR="000050DC" w:rsidRPr="006F644E">
        <w:rPr>
          <w:rFonts w:ascii="Times New Roman" w:hAnsi="Times New Roman" w:cs="Times New Roman"/>
          <w:sz w:val="24"/>
          <w:szCs w:val="24"/>
        </w:rPr>
        <w:t>azithromycin, cefixime and ceftriaxone compared to ciprofloxacin, penicillin G, spectinomycin and tetracycline</w:t>
      </w:r>
      <w:commentRangeEnd w:id="22"/>
      <w:r w:rsidR="00C232A3">
        <w:rPr>
          <w:rStyle w:val="CommentReference"/>
        </w:rPr>
        <w:commentReference w:id="22"/>
      </w:r>
      <w:r w:rsidR="00390A2C">
        <w:rPr>
          <w:rFonts w:ascii="Times New Roman" w:hAnsi="Times New Roman" w:cs="Times New Roman"/>
          <w:sz w:val="24"/>
          <w:szCs w:val="24"/>
        </w:rPr>
        <w:t xml:space="preserve"> (Figure </w:t>
      </w:r>
      <w:r w:rsidR="00F717EC">
        <w:rPr>
          <w:rFonts w:ascii="Times New Roman" w:hAnsi="Times New Roman" w:cs="Times New Roman"/>
          <w:sz w:val="24"/>
          <w:szCs w:val="24"/>
        </w:rPr>
        <w:t>2C</w:t>
      </w:r>
      <w:r w:rsidR="00390A2C">
        <w:rPr>
          <w:rFonts w:ascii="Times New Roman" w:hAnsi="Times New Roman" w:cs="Times New Roman"/>
          <w:sz w:val="24"/>
          <w:szCs w:val="24"/>
        </w:rPr>
        <w:t>)</w:t>
      </w:r>
      <w:r w:rsidR="000050DC" w:rsidRPr="006F644E">
        <w:rPr>
          <w:rFonts w:ascii="Times New Roman" w:hAnsi="Times New Roman" w:cs="Times New Roman"/>
          <w:sz w:val="24"/>
          <w:szCs w:val="24"/>
        </w:rPr>
        <w:t xml:space="preserve">. </w:t>
      </w:r>
      <w:commentRangeStart w:id="23"/>
      <w:commentRangeStart w:id="24"/>
      <w:r w:rsidR="00482711" w:rsidRPr="006F644E">
        <w:rPr>
          <w:rFonts w:ascii="Times New Roman" w:hAnsi="Times New Roman" w:cs="Times New Roman"/>
          <w:sz w:val="24"/>
          <w:szCs w:val="24"/>
        </w:rPr>
        <w:t xml:space="preserve">The essential agreement between </w:t>
      </w:r>
      <w:r w:rsidR="00482711">
        <w:rPr>
          <w:rFonts w:ascii="Times New Roman" w:hAnsi="Times New Roman" w:cs="Times New Roman"/>
          <w:sz w:val="24"/>
          <w:szCs w:val="24"/>
        </w:rPr>
        <w:t xml:space="preserve">the </w:t>
      </w:r>
      <w:r w:rsidR="00482711" w:rsidRPr="006F644E">
        <w:rPr>
          <w:rFonts w:ascii="Times New Roman" w:hAnsi="Times New Roman" w:cs="Times New Roman"/>
          <w:sz w:val="24"/>
          <w:szCs w:val="24"/>
        </w:rPr>
        <w:t xml:space="preserve">Etest </w:t>
      </w:r>
      <w:r w:rsidR="00482711">
        <w:rPr>
          <w:rFonts w:ascii="Times New Roman" w:hAnsi="Times New Roman" w:cs="Times New Roman"/>
          <w:sz w:val="24"/>
          <w:szCs w:val="24"/>
        </w:rPr>
        <w:t xml:space="preserve">MICs </w:t>
      </w:r>
      <w:r w:rsidR="00482711" w:rsidRPr="006F644E">
        <w:rPr>
          <w:rFonts w:ascii="Times New Roman" w:hAnsi="Times New Roman" w:cs="Times New Roman"/>
          <w:sz w:val="24"/>
          <w:szCs w:val="24"/>
        </w:rPr>
        <w:lastRenderedPageBreak/>
        <w:t>and the predicted MIC</w:t>
      </w:r>
      <w:r w:rsidR="00482711">
        <w:rPr>
          <w:rFonts w:ascii="Times New Roman" w:hAnsi="Times New Roman" w:cs="Times New Roman"/>
          <w:sz w:val="24"/>
          <w:szCs w:val="24"/>
        </w:rPr>
        <w:t>s</w:t>
      </w:r>
      <w:r w:rsidR="00482711" w:rsidRPr="006F644E">
        <w:rPr>
          <w:rFonts w:ascii="Times New Roman" w:hAnsi="Times New Roman" w:cs="Times New Roman"/>
          <w:sz w:val="24"/>
          <w:szCs w:val="24"/>
        </w:rPr>
        <w:t xml:space="preserve"> was </w:t>
      </w:r>
      <w:r w:rsidR="00482711">
        <w:rPr>
          <w:rFonts w:ascii="Times New Roman" w:hAnsi="Times New Roman" w:cs="Times New Roman"/>
          <w:sz w:val="24"/>
          <w:szCs w:val="24"/>
        </w:rPr>
        <w:t>47</w:t>
      </w:r>
      <w:r w:rsidR="00482711" w:rsidRPr="006F644E">
        <w:rPr>
          <w:rFonts w:ascii="Times New Roman" w:hAnsi="Times New Roman" w:cs="Times New Roman"/>
          <w:sz w:val="24"/>
          <w:szCs w:val="24"/>
        </w:rPr>
        <w:t>% for all antimicrobials</w:t>
      </w:r>
      <w:r w:rsidR="00482711">
        <w:rPr>
          <w:rFonts w:ascii="Times New Roman" w:hAnsi="Times New Roman" w:cs="Times New Roman"/>
          <w:sz w:val="24"/>
          <w:szCs w:val="24"/>
        </w:rPr>
        <w:t>, being lowest for cefixime (29%)</w:t>
      </w:r>
      <w:r w:rsidR="00CF7908">
        <w:rPr>
          <w:rFonts w:ascii="Times New Roman" w:hAnsi="Times New Roman" w:cs="Times New Roman"/>
          <w:sz w:val="24"/>
          <w:szCs w:val="24"/>
        </w:rPr>
        <w:t xml:space="preserve"> and highest for penicillin G (61%)</w:t>
      </w:r>
      <w:r w:rsidR="00482711" w:rsidRPr="006F644E">
        <w:rPr>
          <w:rFonts w:ascii="Times New Roman" w:hAnsi="Times New Roman" w:cs="Times New Roman"/>
          <w:sz w:val="24"/>
          <w:szCs w:val="24"/>
        </w:rPr>
        <w:t xml:space="preserve">. </w:t>
      </w:r>
      <w:commentRangeEnd w:id="23"/>
      <w:r w:rsidR="00482711">
        <w:rPr>
          <w:rStyle w:val="CommentReference"/>
        </w:rPr>
        <w:commentReference w:id="23"/>
      </w:r>
      <w:commentRangeEnd w:id="24"/>
      <w:r w:rsidR="00482711">
        <w:rPr>
          <w:rStyle w:val="CommentReference"/>
        </w:rPr>
        <w:commentReference w:id="24"/>
      </w:r>
    </w:p>
    <w:p w14:paraId="7C8E2978" w14:textId="59FBB17A" w:rsidR="00046D65" w:rsidRDefault="00046D65" w:rsidP="003F390D">
      <w:pPr>
        <w:spacing w:after="0" w:line="480" w:lineRule="auto"/>
        <w:jc w:val="both"/>
        <w:rPr>
          <w:rFonts w:ascii="Times New Roman" w:hAnsi="Times New Roman" w:cs="Times New Roman"/>
          <w:b/>
          <w:sz w:val="24"/>
          <w:szCs w:val="24"/>
        </w:rPr>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77073925" w14:textId="1BE666F2" w:rsidR="00E97160" w:rsidRDefault="00664BEB" w:rsidP="00E9716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F25789" w:rsidRPr="006F644E">
        <w:rPr>
          <w:rFonts w:ascii="Times New Roman" w:hAnsi="Times New Roman" w:cs="Times New Roman"/>
          <w:sz w:val="24"/>
          <w:szCs w:val="24"/>
        </w:rPr>
        <w:t xml:space="preserve">Etest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 xml:space="preserve">MICs </w:t>
      </w:r>
      <w:r w:rsidR="00942C8B">
        <w:rPr>
          <w:rFonts w:ascii="Times New Roman" w:hAnsi="Times New Roman" w:cs="Times New Roman"/>
          <w:sz w:val="24"/>
          <w:szCs w:val="24"/>
        </w:rPr>
        <w:t xml:space="preserve">(n=868) </w:t>
      </w:r>
      <w:r w:rsidR="00F25789" w:rsidRPr="006F644E">
        <w:rPr>
          <w:rFonts w:ascii="Times New Roman" w:hAnsi="Times New Roman" w:cs="Times New Roman"/>
          <w:sz w:val="24"/>
          <w:szCs w:val="24"/>
        </w:rPr>
        <w:t>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r w:rsidR="0098113F">
        <w:rPr>
          <w:rFonts w:ascii="Times New Roman" w:hAnsi="Times New Roman" w:cs="Times New Roman"/>
          <w:sz w:val="24"/>
          <w:szCs w:val="24"/>
        </w:rPr>
        <w:t>3</w:t>
      </w:r>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w:t>
      </w:r>
      <w:r w:rsidR="008F6BD6">
        <w:rPr>
          <w:rFonts w:ascii="Times New Roman" w:hAnsi="Times New Roman" w:cs="Times New Roman"/>
          <w:sz w:val="24"/>
          <w:szCs w:val="24"/>
        </w:rPr>
        <w:t xml:space="preserve">The sensitivity of the assay was </w:t>
      </w:r>
      <w:r w:rsidR="008F6BD6" w:rsidRPr="00035D56">
        <w:rPr>
          <w:rFonts w:ascii="Times New Roman" w:hAnsi="Times New Roman" w:cs="Times New Roman"/>
          <w:sz w:val="24"/>
          <w:szCs w:val="24"/>
        </w:rPr>
        <w:t>97.13%</w:t>
      </w:r>
      <w:r w:rsidR="008F6BD6">
        <w:rPr>
          <w:rFonts w:ascii="Times New Roman" w:hAnsi="Times New Roman" w:cs="Times New Roman"/>
          <w:sz w:val="24"/>
          <w:szCs w:val="24"/>
        </w:rPr>
        <w:t xml:space="preserve"> (CI: 95.22-98.42). </w:t>
      </w:r>
      <w:r w:rsidR="00B827F0">
        <w:rPr>
          <w:rFonts w:ascii="Times New Roman" w:hAnsi="Times New Roman" w:cs="Times New Roman"/>
          <w:sz w:val="24"/>
          <w:szCs w:val="24"/>
        </w:rPr>
        <w:t xml:space="preserve">One very major error </w:t>
      </w:r>
      <w:r w:rsidR="00B827F0" w:rsidRPr="006F644E">
        <w:rPr>
          <w:rFonts w:ascii="Times New Roman" w:hAnsi="Times New Roman" w:cs="Times New Roman"/>
          <w:sz w:val="24"/>
          <w:szCs w:val="24"/>
        </w:rPr>
        <w:t>(R to S)</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occurred for </w:t>
      </w:r>
      <w:r w:rsidR="00B827F0" w:rsidRPr="006F644E">
        <w:rPr>
          <w:rFonts w:ascii="Times New Roman" w:hAnsi="Times New Roman" w:cs="Times New Roman"/>
          <w:sz w:val="24"/>
          <w:szCs w:val="24"/>
        </w:rPr>
        <w:t>ceftriaxone</w:t>
      </w:r>
      <w:r w:rsidR="00B827F0">
        <w:rPr>
          <w:rFonts w:ascii="Times New Roman" w:hAnsi="Times New Roman" w:cs="Times New Roman"/>
          <w:sz w:val="24"/>
          <w:szCs w:val="24"/>
        </w:rPr>
        <w:t xml:space="preserve"> (Etest MIC 0.19 mg/L vs. 0.053 mg/L)</w:t>
      </w:r>
      <w:r w:rsidR="00B827F0" w:rsidRPr="006F644E">
        <w:rPr>
          <w:rFonts w:ascii="Times New Roman" w:hAnsi="Times New Roman" w:cs="Times New Roman"/>
          <w:sz w:val="24"/>
          <w:szCs w:val="24"/>
        </w:rPr>
        <w:t xml:space="preserve">. </w:t>
      </w:r>
      <w:r w:rsidR="00E97160">
        <w:rPr>
          <w:rFonts w:ascii="Times New Roman" w:hAnsi="Times New Roman" w:cs="Times New Roman"/>
          <w:sz w:val="24"/>
          <w:szCs w:val="24"/>
        </w:rPr>
        <w:t xml:space="preserve"> </w:t>
      </w:r>
      <w:r w:rsidR="00B827F0">
        <w:rPr>
          <w:rFonts w:ascii="Times New Roman" w:hAnsi="Times New Roman" w:cs="Times New Roman"/>
          <w:sz w:val="24"/>
          <w:szCs w:val="24"/>
        </w:rPr>
        <w:t xml:space="preserve">For </w:t>
      </w:r>
      <w:r w:rsidR="00E66FA3" w:rsidRPr="006F644E">
        <w:rPr>
          <w:rFonts w:ascii="Times New Roman" w:hAnsi="Times New Roman" w:cs="Times New Roman"/>
          <w:sz w:val="24"/>
          <w:szCs w:val="24"/>
        </w:rPr>
        <w:t>penicillin G</w:t>
      </w:r>
      <w:r w:rsidR="00E66FA3">
        <w:rPr>
          <w:rFonts w:ascii="Times New Roman" w:hAnsi="Times New Roman" w:cs="Times New Roman"/>
          <w:sz w:val="24"/>
          <w:szCs w:val="24"/>
        </w:rPr>
        <w:t>,</w:t>
      </w:r>
      <w:r w:rsidR="00E66FA3">
        <w:rPr>
          <w:rFonts w:ascii="Times New Roman" w:hAnsi="Times New Roman" w:cs="Times New Roman"/>
          <w:sz w:val="24"/>
          <w:szCs w:val="24"/>
        </w:rPr>
        <w:t xml:space="preserve"> spectinomycin and</w:t>
      </w:r>
      <w:r w:rsidR="00B827F0">
        <w:rPr>
          <w:rFonts w:ascii="Times New Roman" w:hAnsi="Times New Roman" w:cs="Times New Roman"/>
          <w:sz w:val="24"/>
          <w:szCs w:val="24"/>
        </w:rPr>
        <w:t xml:space="preserve"> </w:t>
      </w:r>
      <w:r w:rsidR="00AC636B">
        <w:rPr>
          <w:rFonts w:ascii="Times New Roman" w:hAnsi="Times New Roman" w:cs="Times New Roman"/>
          <w:sz w:val="24"/>
          <w:szCs w:val="24"/>
        </w:rPr>
        <w:t xml:space="preserve">ciprofloxacin </w:t>
      </w:r>
      <w:commentRangeStart w:id="25"/>
      <w:commentRangeStart w:id="26"/>
      <w:r w:rsidR="00B827F0">
        <w:rPr>
          <w:rFonts w:ascii="Times New Roman" w:hAnsi="Times New Roman" w:cs="Times New Roman"/>
          <w:sz w:val="24"/>
          <w:szCs w:val="24"/>
        </w:rPr>
        <w:t xml:space="preserve">no </w:t>
      </w:r>
      <w:r w:rsidR="00B827F0" w:rsidRPr="006F644E">
        <w:rPr>
          <w:rFonts w:ascii="Times New Roman" w:hAnsi="Times New Roman" w:cs="Times New Roman"/>
          <w:sz w:val="24"/>
          <w:szCs w:val="24"/>
        </w:rPr>
        <w:t>major errors</w:t>
      </w:r>
      <w:commentRangeEnd w:id="25"/>
      <w:commentRangeEnd w:id="26"/>
      <w:r w:rsidR="00B827F0">
        <w:rPr>
          <w:rFonts w:ascii="Times New Roman" w:hAnsi="Times New Roman" w:cs="Times New Roman"/>
          <w:sz w:val="24"/>
          <w:szCs w:val="24"/>
        </w:rPr>
        <w:t xml:space="preserve"> were identified</w:t>
      </w:r>
      <w:r w:rsidR="00B827F0">
        <w:rPr>
          <w:rStyle w:val="CommentReference"/>
        </w:rPr>
        <w:commentReference w:id="25"/>
      </w:r>
      <w:r w:rsidR="00B827F0">
        <w:rPr>
          <w:rStyle w:val="CommentReference"/>
        </w:rPr>
        <w:commentReference w:id="26"/>
      </w:r>
      <w:r w:rsidR="00B827F0" w:rsidRPr="006F644E">
        <w:rPr>
          <w:rFonts w:ascii="Times New Roman" w:hAnsi="Times New Roman" w:cs="Times New Roman"/>
          <w:sz w:val="24"/>
          <w:szCs w:val="24"/>
        </w:rPr>
        <w:t xml:space="preserve">. </w:t>
      </w:r>
      <w:r w:rsidR="00B827F0" w:rsidRPr="00B827F0" w:rsidDel="00B827F0">
        <w:rPr>
          <w:rStyle w:val="CommentReference"/>
        </w:rPr>
        <w:t xml:space="preserve"> </w:t>
      </w:r>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r w:rsidR="002B45F7" w:rsidRPr="006F644E">
        <w:rPr>
          <w:rFonts w:ascii="Times New Roman" w:hAnsi="Times New Roman" w:cs="Times New Roman"/>
          <w:sz w:val="24"/>
          <w:szCs w:val="24"/>
        </w:rPr>
        <w:t>tetracycline (</w:t>
      </w:r>
      <w:r w:rsidR="00942C8B">
        <w:rPr>
          <w:rFonts w:ascii="Times New Roman" w:hAnsi="Times New Roman" w:cs="Times New Roman"/>
          <w:sz w:val="24"/>
          <w:szCs w:val="24"/>
        </w:rPr>
        <w:t>0.</w:t>
      </w:r>
      <w:r w:rsidR="0098113F">
        <w:rPr>
          <w:rFonts w:ascii="Times New Roman" w:hAnsi="Times New Roman" w:cs="Times New Roman"/>
          <w:sz w:val="24"/>
          <w:szCs w:val="24"/>
        </w:rPr>
        <w:t>2</w:t>
      </w:r>
      <w:r w:rsidR="002B45F7" w:rsidRPr="006F644E">
        <w:rPr>
          <w:rFonts w:ascii="Times New Roman" w:hAnsi="Times New Roman" w:cs="Times New Roman"/>
          <w:sz w:val="24"/>
          <w:szCs w:val="24"/>
        </w:rPr>
        <w:t>%)</w:t>
      </w:r>
      <w:r w:rsidR="00B827F0">
        <w:rPr>
          <w:rFonts w:ascii="Times New Roman" w:hAnsi="Times New Roman" w:cs="Times New Roman"/>
          <w:sz w:val="24"/>
          <w:szCs w:val="24"/>
        </w:rPr>
        <w:t>,</w:t>
      </w:r>
      <w:r w:rsidR="00B827F0" w:rsidRP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azithromycin (</w:t>
      </w:r>
      <w:r w:rsidR="00942C8B">
        <w:rPr>
          <w:rFonts w:ascii="Times New Roman" w:hAnsi="Times New Roman" w:cs="Times New Roman"/>
          <w:sz w:val="24"/>
          <w:szCs w:val="24"/>
        </w:rPr>
        <w:t>0.6</w:t>
      </w:r>
      <w:r w:rsidR="00B827F0" w:rsidRPr="006F644E">
        <w:rPr>
          <w:rFonts w:ascii="Times New Roman" w:hAnsi="Times New Roman" w:cs="Times New Roman"/>
          <w:sz w:val="24"/>
          <w:szCs w:val="24"/>
        </w:rPr>
        <w:t>%), cefixime (</w:t>
      </w:r>
      <w:r w:rsidR="00942C8B">
        <w:rPr>
          <w:rFonts w:ascii="Times New Roman" w:hAnsi="Times New Roman" w:cs="Times New Roman"/>
          <w:sz w:val="24"/>
          <w:szCs w:val="24"/>
        </w:rPr>
        <w:t>3.48</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and</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 (</w:t>
      </w:r>
      <w:r w:rsidR="00942C8B">
        <w:rPr>
          <w:rFonts w:ascii="Times New Roman" w:hAnsi="Times New Roman" w:cs="Times New Roman"/>
          <w:sz w:val="24"/>
          <w:szCs w:val="24"/>
        </w:rPr>
        <w:t>4.8</w:t>
      </w:r>
      <w:r w:rsidR="00B827F0" w:rsidRPr="006F644E">
        <w:rPr>
          <w:rFonts w:ascii="Times New Roman" w:hAnsi="Times New Roman" w:cs="Times New Roman"/>
          <w:sz w:val="24"/>
          <w:szCs w:val="24"/>
        </w:rPr>
        <w:t>%)</w:t>
      </w:r>
      <w:r w:rsidR="00942C8B">
        <w:rPr>
          <w:rFonts w:ascii="Times New Roman" w:hAnsi="Times New Roman" w:cs="Times New Roman"/>
          <w:sz w:val="24"/>
          <w:szCs w:val="24"/>
        </w:rPr>
        <w:t xml:space="preserve"> for a total of 9% of the data</w:t>
      </w:r>
      <w:r w:rsidR="000E6350" w:rsidRPr="006F644E">
        <w:rPr>
          <w:rFonts w:ascii="Times New Roman" w:hAnsi="Times New Roman" w:cs="Times New Roman"/>
          <w:sz w:val="24"/>
          <w:szCs w:val="24"/>
        </w:rPr>
        <w:t>.</w:t>
      </w:r>
      <w:r w:rsidR="00B827F0">
        <w:rPr>
          <w:rFonts w:ascii="Times New Roman" w:hAnsi="Times New Roman" w:cs="Times New Roman"/>
          <w:sz w:val="24"/>
          <w:szCs w:val="24"/>
        </w:rPr>
        <w:t xml:space="preserve"> </w:t>
      </w:r>
      <w:r w:rsidR="000E6350" w:rsidRPr="006F644E">
        <w:rPr>
          <w:rFonts w:ascii="Times New Roman" w:hAnsi="Times New Roman" w:cs="Times New Roman"/>
          <w:sz w:val="24"/>
          <w:szCs w:val="24"/>
        </w:rPr>
        <w:t xml:space="preserve"> </w:t>
      </w:r>
      <w:r w:rsidR="00C74952">
        <w:rPr>
          <w:rFonts w:ascii="Times New Roman" w:hAnsi="Times New Roman" w:cs="Times New Roman"/>
          <w:sz w:val="24"/>
          <w:szCs w:val="24"/>
        </w:rPr>
        <w:t xml:space="preserve">Minor errors resulting from misclassifications of </w:t>
      </w:r>
      <w:r w:rsidR="00E66FEB">
        <w:rPr>
          <w:rFonts w:ascii="Times New Roman" w:hAnsi="Times New Roman" w:cs="Times New Roman"/>
          <w:sz w:val="24"/>
          <w:szCs w:val="24"/>
        </w:rPr>
        <w:t>intermediary resistant strains were found for 9% of the data.</w:t>
      </w:r>
      <w:r w:rsidR="00C74952" w:rsidRPr="006F644E" w:rsidDel="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 xml:space="preserve">A high </w:t>
      </w:r>
      <w:r w:rsidR="00B827F0">
        <w:rPr>
          <w:rFonts w:ascii="Times New Roman" w:hAnsi="Times New Roman" w:cs="Times New Roman"/>
          <w:sz w:val="24"/>
          <w:szCs w:val="24"/>
        </w:rPr>
        <w:t>number</w:t>
      </w:r>
      <w:r w:rsidR="00B827F0" w:rsidRPr="006F644E">
        <w:rPr>
          <w:rFonts w:ascii="Times New Roman" w:hAnsi="Times New Roman" w:cs="Times New Roman"/>
          <w:sz w:val="24"/>
          <w:szCs w:val="24"/>
        </w:rPr>
        <w:t xml:space="preserve"> </w:t>
      </w:r>
      <w:r w:rsidR="00942C8B">
        <w:rPr>
          <w:rFonts w:ascii="Times New Roman" w:hAnsi="Times New Roman" w:cs="Times New Roman"/>
          <w:sz w:val="24"/>
          <w:szCs w:val="24"/>
        </w:rPr>
        <w:t xml:space="preserve">of predicted </w:t>
      </w:r>
      <w:r w:rsidR="00B827F0">
        <w:rPr>
          <w:rFonts w:ascii="Times New Roman" w:hAnsi="Times New Roman" w:cs="Times New Roman"/>
          <w:sz w:val="24"/>
          <w:szCs w:val="24"/>
        </w:rPr>
        <w:t xml:space="preserve">MIC </w:t>
      </w:r>
      <w:r w:rsidR="00B827F0" w:rsidRPr="006F644E">
        <w:rPr>
          <w:rFonts w:ascii="Times New Roman" w:hAnsi="Times New Roman" w:cs="Times New Roman"/>
          <w:sz w:val="24"/>
          <w:szCs w:val="24"/>
        </w:rPr>
        <w:t>values</w:t>
      </w:r>
      <w:r w:rsidR="00942C8B">
        <w:rPr>
          <w:rFonts w:ascii="Times New Roman" w:hAnsi="Times New Roman" w:cs="Times New Roman"/>
          <w:sz w:val="24"/>
          <w:szCs w:val="24"/>
        </w:rPr>
        <w:t xml:space="preserve"> (20%)</w:t>
      </w:r>
      <w:r w:rsidR="00B827F0" w:rsidRPr="006F644E">
        <w:rPr>
          <w:rFonts w:ascii="Times New Roman" w:hAnsi="Times New Roman" w:cs="Times New Roman"/>
          <w:sz w:val="24"/>
          <w:szCs w:val="24"/>
        </w:rPr>
        <w:t xml:space="preserve"> had </w:t>
      </w:r>
      <w:r w:rsidR="00B827F0">
        <w:rPr>
          <w:rFonts w:ascii="Times New Roman" w:hAnsi="Times New Roman" w:cs="Times New Roman"/>
          <w:sz w:val="24"/>
          <w:szCs w:val="24"/>
        </w:rPr>
        <w:t xml:space="preserve">95% CIs </w:t>
      </w:r>
      <w:r w:rsidR="00B827F0" w:rsidRPr="006F644E">
        <w:rPr>
          <w:rFonts w:ascii="Times New Roman" w:hAnsi="Times New Roman" w:cs="Times New Roman"/>
          <w:sz w:val="24"/>
          <w:szCs w:val="24"/>
        </w:rPr>
        <w:t xml:space="preserve">spanning two categories. </w:t>
      </w:r>
      <w:r w:rsidR="008F6BD6">
        <w:rPr>
          <w:rFonts w:ascii="Times New Roman" w:hAnsi="Times New Roman" w:cs="Times New Roman"/>
          <w:sz w:val="24"/>
          <w:szCs w:val="24"/>
        </w:rPr>
        <w:t xml:space="preserve">The </w:t>
      </w:r>
      <w:r w:rsidR="00942C8B">
        <w:rPr>
          <w:rFonts w:ascii="Times New Roman" w:hAnsi="Times New Roman" w:cs="Times New Roman"/>
          <w:sz w:val="24"/>
          <w:szCs w:val="24"/>
        </w:rPr>
        <w:t xml:space="preserve">overall </w:t>
      </w:r>
      <w:r w:rsidR="008F6BD6">
        <w:rPr>
          <w:rFonts w:ascii="Times New Roman" w:hAnsi="Times New Roman" w:cs="Times New Roman"/>
          <w:sz w:val="24"/>
          <w:szCs w:val="24"/>
        </w:rPr>
        <w:t>specificity of the assay was 79.27 % (CI: 74.84-</w:t>
      </w:r>
      <w:r w:rsidR="008F6BD6" w:rsidRPr="00035D56">
        <w:rPr>
          <w:rFonts w:ascii="Times New Roman" w:hAnsi="Times New Roman" w:cs="Times New Roman"/>
          <w:sz w:val="24"/>
          <w:szCs w:val="24"/>
        </w:rPr>
        <w:t>83.23</w:t>
      </w:r>
      <w:r w:rsidR="008F6BD6">
        <w:rPr>
          <w:rFonts w:ascii="Times New Roman" w:hAnsi="Times New Roman" w:cs="Times New Roman"/>
          <w:sz w:val="24"/>
          <w:szCs w:val="24"/>
        </w:rPr>
        <w:t>).</w:t>
      </w:r>
      <w:r w:rsidR="008F6BD6">
        <w:rPr>
          <w:rStyle w:val="CommentReference"/>
        </w:rPr>
        <w:commentReference w:id="27"/>
      </w:r>
      <w:r w:rsidR="008F6BD6" w:rsidDel="00B827F0">
        <w:rPr>
          <w:rStyle w:val="CommentReference"/>
        </w:rPr>
        <w:t xml:space="preserve"> </w:t>
      </w:r>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28"/>
      <w:r w:rsidRPr="006F644E">
        <w:rPr>
          <w:rFonts w:ascii="Times New Roman" w:hAnsi="Times New Roman" w:cs="Times New Roman"/>
          <w:b/>
          <w:sz w:val="24"/>
          <w:szCs w:val="24"/>
        </w:rPr>
        <w:t>Discussion</w:t>
      </w:r>
      <w:commentRangeEnd w:id="28"/>
      <w:r w:rsidR="008D7C42">
        <w:rPr>
          <w:rStyle w:val="CommentReference"/>
        </w:rPr>
        <w:commentReference w:id="28"/>
      </w:r>
    </w:p>
    <w:p w14:paraId="473475AC" w14:textId="25BD663C" w:rsidR="00807F60" w:rsidRDefault="00497D73" w:rsidP="003F390D">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r w:rsidRPr="006F644E">
        <w:rPr>
          <w:rFonts w:ascii="Times New Roman" w:hAnsi="Times New Roman" w:cs="Times New Roman"/>
          <w:sz w:val="24"/>
          <w:szCs w:val="24"/>
        </w:rPr>
        <w:t>resazurin</w:t>
      </w:r>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microdilution </w:t>
      </w:r>
      <w:r w:rsidRPr="006F644E">
        <w:rPr>
          <w:rFonts w:ascii="Times New Roman" w:hAnsi="Times New Roman" w:cs="Times New Roman"/>
          <w:sz w:val="24"/>
          <w:szCs w:val="24"/>
        </w:rPr>
        <w:t>assay was able to discriminate between resistant and susceptible strains reliably</w:t>
      </w:r>
      <w:r w:rsidR="008B2E85">
        <w:rPr>
          <w:rFonts w:ascii="Times New Roman" w:hAnsi="Times New Roman" w:cs="Times New Roman"/>
          <w:sz w:val="24"/>
          <w:szCs w:val="24"/>
        </w:rPr>
        <w:t>,</w:t>
      </w:r>
      <w:r w:rsidR="00E932A8" w:rsidRPr="006F644E">
        <w:rPr>
          <w:rFonts w:ascii="Times New Roman" w:hAnsi="Times New Roman" w:cs="Times New Roman"/>
          <w:sz w:val="24"/>
          <w:szCs w:val="24"/>
        </w:rPr>
        <w:t xml:space="preserve"> </w:t>
      </w:r>
      <w:r w:rsidR="008B2E85">
        <w:rPr>
          <w:rFonts w:ascii="Times New Roman" w:hAnsi="Times New Roman" w:cs="Times New Roman"/>
          <w:sz w:val="24"/>
          <w:szCs w:val="24"/>
        </w:rPr>
        <w:t>is</w:t>
      </w:r>
      <w:r w:rsidR="00AD378B">
        <w:rPr>
          <w:rFonts w:ascii="Times New Roman" w:hAnsi="Times New Roman" w:cs="Times New Roman"/>
          <w:sz w:val="24"/>
          <w:szCs w:val="24"/>
        </w:rPr>
        <w:t xml:space="preserve"> </w:t>
      </w:r>
      <w:commentRangeStart w:id="29"/>
      <w:r w:rsidR="00F94E30">
        <w:rPr>
          <w:rFonts w:ascii="Times New Roman" w:hAnsi="Times New Roman" w:cs="Times New Roman"/>
          <w:sz w:val="24"/>
          <w:szCs w:val="24"/>
        </w:rPr>
        <w:t>faster</w:t>
      </w:r>
      <w:r w:rsidR="00E932A8" w:rsidRPr="006F644E">
        <w:rPr>
          <w:rFonts w:ascii="Times New Roman" w:hAnsi="Times New Roman" w:cs="Times New Roman"/>
          <w:sz w:val="24"/>
          <w:szCs w:val="24"/>
        </w:rPr>
        <w:t xml:space="preserve"> </w:t>
      </w:r>
      <w:r w:rsidR="00B44A67">
        <w:rPr>
          <w:rFonts w:ascii="Times New Roman" w:hAnsi="Times New Roman" w:cs="Times New Roman"/>
          <w:sz w:val="24"/>
          <w:szCs w:val="24"/>
        </w:rPr>
        <w:t xml:space="preserve">(approximately 7.5 hours) </w:t>
      </w:r>
      <w:r w:rsidR="00E932A8" w:rsidRPr="006F644E">
        <w:rPr>
          <w:rFonts w:ascii="Times New Roman" w:hAnsi="Times New Roman" w:cs="Times New Roman"/>
          <w:sz w:val="24"/>
          <w:szCs w:val="24"/>
        </w:rPr>
        <w:t xml:space="preserve">than currently </w:t>
      </w:r>
      <w:commentRangeEnd w:id="29"/>
      <w:r w:rsidR="00B71F1F">
        <w:rPr>
          <w:rStyle w:val="CommentReference"/>
        </w:rPr>
        <w:commentReference w:id="29"/>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N. gonorrhoeae</w:t>
      </w:r>
      <w:r w:rsidR="008B2E85">
        <w:rPr>
          <w:rFonts w:ascii="Times New Roman" w:hAnsi="Times New Roman" w:cs="Times New Roman"/>
          <w:sz w:val="24"/>
          <w:szCs w:val="24"/>
        </w:rPr>
        <w:t xml:space="preserve"> </w:t>
      </w:r>
      <w:r w:rsidR="00A652D6">
        <w:rPr>
          <w:rFonts w:ascii="Times New Roman" w:hAnsi="Times New Roman" w:cs="Times New Roman"/>
          <w:sz w:val="24"/>
          <w:szCs w:val="24"/>
        </w:rPr>
        <w:t xml:space="preserve">and has an excellent sensitivity of </w:t>
      </w:r>
      <w:r w:rsidR="00A652D6" w:rsidRPr="00035D56">
        <w:rPr>
          <w:rFonts w:ascii="Times New Roman" w:hAnsi="Times New Roman" w:cs="Times New Roman"/>
          <w:sz w:val="24"/>
          <w:szCs w:val="24"/>
        </w:rPr>
        <w:t>97.13%</w:t>
      </w:r>
      <w:r w:rsidR="00A652D6">
        <w:rPr>
          <w:rFonts w:ascii="Times New Roman" w:hAnsi="Times New Roman" w:cs="Times New Roman"/>
          <w:sz w:val="24"/>
          <w:szCs w:val="24"/>
        </w:rPr>
        <w:t xml:space="preserve"> (CI: 95.22-98.42)</w:t>
      </w:r>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r w:rsidR="00CC4705" w:rsidRPr="006F644E">
        <w:rPr>
          <w:rFonts w:ascii="Times New Roman" w:hAnsi="Times New Roman" w:cs="Times New Roman"/>
          <w:sz w:val="24"/>
          <w:szCs w:val="24"/>
        </w:rPr>
        <w:t xml:space="preserve">Etest are 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w:t>
      </w:r>
      <w:r w:rsidR="00B44A67">
        <w:rPr>
          <w:rFonts w:ascii="Times New Roman" w:hAnsi="Times New Roman" w:cs="Times New Roman"/>
          <w:sz w:val="24"/>
          <w:szCs w:val="24"/>
        </w:rPr>
        <w:t xml:space="preserve">are </w:t>
      </w:r>
      <w:r w:rsidR="00CC4705" w:rsidRPr="006F644E">
        <w:rPr>
          <w:rFonts w:ascii="Times New Roman" w:hAnsi="Times New Roman" w:cs="Times New Roman"/>
          <w:sz w:val="24"/>
          <w:szCs w:val="24"/>
        </w:rPr>
        <w:t xml:space="preserve">therefore 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r w:rsidR="00B44A67">
        <w:rPr>
          <w:rFonts w:ascii="Times New Roman" w:hAnsi="Times New Roman" w:cs="Times New Roman"/>
          <w:sz w:val="24"/>
          <w:szCs w:val="24"/>
        </w:rPr>
        <w:t xml:space="preserve">the </w:t>
      </w:r>
      <w:r w:rsidR="00686035">
        <w:rPr>
          <w:rFonts w:ascii="Times New Roman" w:hAnsi="Times New Roman" w:cs="Times New Roman"/>
          <w:sz w:val="24"/>
          <w:szCs w:val="24"/>
        </w:rPr>
        <w:t xml:space="preserve">precise </w:t>
      </w:r>
      <w:r w:rsidR="00E4256E" w:rsidRPr="006F644E">
        <w:rPr>
          <w:rFonts w:ascii="Times New Roman" w:hAnsi="Times New Roman" w:cs="Times New Roman"/>
          <w:sz w:val="24"/>
          <w:szCs w:val="24"/>
        </w:rPr>
        <w:t>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3F390D">
        <w:rPr>
          <w:rFonts w:ascii="Times New Roman" w:hAnsi="Times New Roman" w:cs="Times New Roman"/>
          <w:i/>
          <w:sz w:val="24"/>
          <w:szCs w:val="24"/>
        </w:rPr>
        <w:t>EC</w:t>
      </w:r>
      <w:r w:rsidR="00FE2A24" w:rsidRPr="003F390D">
        <w:rPr>
          <w:rFonts w:ascii="Times New Roman" w:hAnsi="Times New Roman" w:cs="Times New Roman"/>
          <w:i/>
          <w:sz w:val="24"/>
          <w:szCs w:val="24"/>
          <w:vertAlign w:val="subscript"/>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 xml:space="preserve">scale </w:t>
      </w:r>
      <w:r w:rsidR="00686035">
        <w:rPr>
          <w:rFonts w:ascii="Times New Roman" w:hAnsi="Times New Roman" w:cs="Times New Roman"/>
          <w:sz w:val="24"/>
          <w:szCs w:val="24"/>
        </w:rPr>
        <w:t xml:space="preserve">and provides </w:t>
      </w:r>
      <w:r w:rsidR="0042662A">
        <w:rPr>
          <w:rFonts w:ascii="Times New Roman" w:hAnsi="Times New Roman" w:cs="Times New Roman"/>
          <w:sz w:val="24"/>
          <w:szCs w:val="24"/>
        </w:rPr>
        <w:t>confidence intervals</w:t>
      </w:r>
      <w:r w:rsidR="000B46D8" w:rsidRPr="006F644E">
        <w:rPr>
          <w:rFonts w:ascii="Times New Roman" w:hAnsi="Times New Roman" w:cs="Times New Roman"/>
          <w:sz w:val="24"/>
          <w:szCs w:val="24"/>
        </w:rPr>
        <w:t xml:space="preserve"> rather than having the precision limited by doubling dilutions. </w:t>
      </w:r>
      <w:r w:rsidR="00F12CAD">
        <w:rPr>
          <w:rFonts w:ascii="Times New Roman" w:hAnsi="Times New Roman" w:cs="Times New Roman"/>
          <w:sz w:val="24"/>
          <w:szCs w:val="24"/>
        </w:rPr>
        <w:t xml:space="preserve">It is inherently difficult to apply resistance </w:t>
      </w:r>
      <w:r w:rsidR="00FE2A24" w:rsidRPr="006F644E">
        <w:rPr>
          <w:rFonts w:ascii="Times New Roman" w:hAnsi="Times New Roman" w:cs="Times New Roman"/>
          <w:sz w:val="24"/>
          <w:szCs w:val="24"/>
        </w:rPr>
        <w:t xml:space="preserve">breakpoints </w:t>
      </w:r>
      <w:r w:rsidR="00F12CAD">
        <w:rPr>
          <w:rFonts w:ascii="Times New Roman" w:hAnsi="Times New Roman" w:cs="Times New Roman"/>
          <w:sz w:val="24"/>
          <w:szCs w:val="24"/>
        </w:rPr>
        <w:t xml:space="preserve">that were </w:t>
      </w:r>
      <w:r w:rsidR="00FE2A24" w:rsidRPr="006F644E">
        <w:rPr>
          <w:rFonts w:ascii="Times New Roman" w:hAnsi="Times New Roman" w:cs="Times New Roman"/>
          <w:sz w:val="24"/>
          <w:szCs w:val="24"/>
        </w:rPr>
        <w:t>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based methods</w:t>
      </w:r>
      <w:r w:rsidR="00F12CAD">
        <w:rPr>
          <w:rFonts w:ascii="Times New Roman" w:hAnsi="Times New Roman" w:cs="Times New Roman"/>
          <w:sz w:val="24"/>
          <w:szCs w:val="24"/>
        </w:rPr>
        <w:t xml:space="preserve"> to dose-response curve based MICs</w:t>
      </w:r>
      <w:r w:rsidR="00FE2A24" w:rsidRPr="006F644E">
        <w:rPr>
          <w:rFonts w:ascii="Times New Roman" w:hAnsi="Times New Roman" w:cs="Times New Roman"/>
          <w:sz w:val="24"/>
          <w:szCs w:val="24"/>
        </w:rPr>
        <w:t xml:space="preserve">. This was reflected by </w:t>
      </w:r>
      <w:r w:rsidR="00FE2A24" w:rsidRPr="006F644E">
        <w:rPr>
          <w:rFonts w:ascii="Times New Roman" w:hAnsi="Times New Roman" w:cs="Times New Roman"/>
          <w:sz w:val="24"/>
          <w:szCs w:val="24"/>
        </w:rPr>
        <w:lastRenderedPageBreak/>
        <w:t xml:space="preserve">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categories</w:t>
      </w:r>
      <w:r w:rsidR="00F563D3">
        <w:rPr>
          <w:rFonts w:ascii="Times New Roman" w:hAnsi="Times New Roman" w:cs="Times New Roman"/>
          <w:sz w:val="24"/>
          <w:szCs w:val="24"/>
        </w:rPr>
        <w: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The performance of the assay was excellent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 xml:space="preserve">for ciprofloxacin, penicillin G </w:t>
      </w:r>
      <w:r w:rsidR="00414EBA">
        <w:rPr>
          <w:rFonts w:ascii="Times New Roman" w:hAnsi="Times New Roman" w:cs="Times New Roman"/>
          <w:sz w:val="24"/>
          <w:szCs w:val="24"/>
        </w:rPr>
        <w:t xml:space="preserve">and spectinomycin </w:t>
      </w:r>
      <w:r w:rsidR="00414EBA" w:rsidRPr="006F644E">
        <w:rPr>
          <w:rFonts w:ascii="Times New Roman" w:hAnsi="Times New Roman" w:cs="Times New Roman"/>
          <w:sz w:val="24"/>
          <w:szCs w:val="24"/>
        </w:rPr>
        <w:t>(</w:t>
      </w:r>
      <w:r w:rsidR="00414EBA">
        <w:rPr>
          <w:rFonts w:ascii="Times New Roman" w:hAnsi="Times New Roman" w:cs="Times New Roman"/>
          <w:sz w:val="24"/>
          <w:szCs w:val="24"/>
        </w:rPr>
        <w:t>no major errors</w:t>
      </w:r>
      <w:r w:rsidR="00414EBA" w:rsidRPr="006F644E">
        <w:rPr>
          <w:rFonts w:ascii="Times New Roman" w:hAnsi="Times New Roman" w:cs="Times New Roman"/>
          <w:sz w:val="24"/>
          <w:szCs w:val="24"/>
        </w:rPr>
        <w:t>)</w:t>
      </w:r>
      <w:r w:rsidR="00414EBA">
        <w:rPr>
          <w:rFonts w:ascii="Times New Roman" w:hAnsi="Times New Roman" w:cs="Times New Roman"/>
          <w:sz w:val="24"/>
          <w:szCs w:val="24"/>
        </w:rPr>
        <w:t xml:space="preserve"> and acceptable for azithromycin (</w:t>
      </w:r>
      <w:r w:rsidR="008B2E85">
        <w:rPr>
          <w:rFonts w:ascii="Times New Roman" w:hAnsi="Times New Roman" w:cs="Times New Roman"/>
          <w:sz w:val="24"/>
          <w:szCs w:val="24"/>
        </w:rPr>
        <w:t>0.6</w:t>
      </w:r>
      <w:r w:rsidR="00414EBA">
        <w:rPr>
          <w:rFonts w:ascii="Times New Roman" w:hAnsi="Times New Roman" w:cs="Times New Roman"/>
          <w:sz w:val="24"/>
          <w:szCs w:val="24"/>
        </w:rPr>
        <w:t>% major errors) and tetracycline (</w:t>
      </w:r>
      <w:r w:rsidR="008B2E85">
        <w:rPr>
          <w:rFonts w:ascii="Times New Roman" w:hAnsi="Times New Roman" w:cs="Times New Roman"/>
          <w:sz w:val="24"/>
          <w:szCs w:val="24"/>
        </w:rPr>
        <w:t>0.2</w:t>
      </w:r>
      <w:r w:rsidR="00414EBA">
        <w:rPr>
          <w:rFonts w:ascii="Times New Roman" w:hAnsi="Times New Roman" w:cs="Times New Roman"/>
          <w:sz w:val="24"/>
          <w:szCs w:val="24"/>
        </w:rPr>
        <w:t>% major errors)</w:t>
      </w:r>
      <w:r w:rsidR="00414EBA" w:rsidRPr="006F644E">
        <w:rPr>
          <w:rFonts w:ascii="Times New Roman" w:hAnsi="Times New Roman" w:cs="Times New Roman"/>
          <w:sz w:val="24"/>
          <w:szCs w:val="24"/>
        </w:rPr>
        <w:t>.</w:t>
      </w:r>
      <w:r w:rsidR="00A652D6">
        <w:rPr>
          <w:rFonts w:ascii="Times New Roman" w:hAnsi="Times New Roman" w:cs="Times New Roman"/>
          <w:sz w:val="24"/>
          <w:szCs w:val="24"/>
        </w:rPr>
        <w:t xml:space="preserve"> </w:t>
      </w:r>
      <w:r w:rsidR="00FE2A24" w:rsidRPr="006F644E">
        <w:rPr>
          <w:rFonts w:ascii="Times New Roman" w:hAnsi="Times New Roman" w:cs="Times New Roman"/>
          <w:sz w:val="24"/>
          <w:szCs w:val="24"/>
        </w:rPr>
        <w:t xml:space="preserve">For cefixime and ceftriaxone many false positive results </w:t>
      </w:r>
      <w:r w:rsidR="006F367B">
        <w:rPr>
          <w:rFonts w:ascii="Times New Roman" w:hAnsi="Times New Roman" w:cs="Times New Roman"/>
          <w:sz w:val="24"/>
          <w:szCs w:val="24"/>
        </w:rPr>
        <w:t xml:space="preserve">and consequently an overestimation of resistance </w:t>
      </w:r>
      <w:r w:rsidR="007814F6">
        <w:rPr>
          <w:rFonts w:ascii="Times New Roman" w:hAnsi="Times New Roman" w:cs="Times New Roman"/>
          <w:sz w:val="24"/>
          <w:szCs w:val="24"/>
        </w:rPr>
        <w:t>was measured</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r w:rsidR="00B22BA8">
        <w:rPr>
          <w:rFonts w:ascii="Times New Roman" w:hAnsi="Times New Roman" w:cs="Times New Roman"/>
          <w:sz w:val="24"/>
          <w:szCs w:val="24"/>
        </w:rPr>
        <w:t xml:space="preserve">The </w:t>
      </w:r>
      <w:r w:rsidR="00477341">
        <w:rPr>
          <w:rFonts w:ascii="Times New Roman" w:hAnsi="Times New Roman" w:cs="Times New Roman"/>
          <w:sz w:val="24"/>
          <w:szCs w:val="24"/>
        </w:rPr>
        <w:t xml:space="preserve">complex </w:t>
      </w:r>
      <w:r w:rsidR="00B22BA8">
        <w:rPr>
          <w:rFonts w:ascii="Times New Roman" w:hAnsi="Times New Roman" w:cs="Times New Roman"/>
          <w:sz w:val="24"/>
          <w:szCs w:val="24"/>
        </w:rPr>
        <w:t>mechanism of action of</w:t>
      </w:r>
      <w:r w:rsidR="00477341">
        <w:rPr>
          <w:rFonts w:ascii="Times New Roman" w:hAnsi="Times New Roman" w:cs="Times New Roman"/>
          <w:sz w:val="24"/>
          <w:szCs w:val="24"/>
        </w:rPr>
        <w:t xml:space="preserve"> these antimicrobials </w:t>
      </w:r>
      <w:r w:rsidR="00160B7A">
        <w:rPr>
          <w:rFonts w:ascii="Times New Roman" w:hAnsi="Times New Roman" w:cs="Times New Roman"/>
          <w:sz w:val="24"/>
          <w:szCs w:val="24"/>
        </w:rPr>
        <w:t xml:space="preserve">is </w:t>
      </w:r>
      <w:r w:rsidR="00477341">
        <w:rPr>
          <w:rFonts w:ascii="Times New Roman" w:hAnsi="Times New Roman" w:cs="Times New Roman"/>
          <w:sz w:val="24"/>
          <w:szCs w:val="24"/>
        </w:rPr>
        <w:t>not well understood and involves several resistance determinants (</w:t>
      </w:r>
      <w:r w:rsidR="00477341" w:rsidRPr="003F390D">
        <w:rPr>
          <w:rFonts w:ascii="Times New Roman" w:hAnsi="Times New Roman" w:cs="Times New Roman"/>
          <w:i/>
          <w:sz w:val="24"/>
          <w:szCs w:val="24"/>
        </w:rPr>
        <w:t>PenA</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PenB</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mtrR</w:t>
      </w:r>
      <w:r w:rsidR="00477341">
        <w:rPr>
          <w:rFonts w:ascii="Times New Roman" w:hAnsi="Times New Roman" w:cs="Times New Roman"/>
          <w:sz w:val="24"/>
          <w:szCs w:val="24"/>
        </w:rPr>
        <w:t xml:space="preserve">, </w:t>
      </w:r>
      <w:r w:rsidR="00477341" w:rsidRPr="003F390D">
        <w:rPr>
          <w:rFonts w:ascii="Times New Roman" w:hAnsi="Times New Roman" w:cs="Times New Roman"/>
          <w:i/>
          <w:sz w:val="24"/>
          <w:szCs w:val="24"/>
        </w:rPr>
        <w:t>ponA</w:t>
      </w:r>
      <w:r w:rsidR="00477341">
        <w:rPr>
          <w:rFonts w:ascii="Times New Roman" w:hAnsi="Times New Roman" w:cs="Times New Roman"/>
          <w:i/>
          <w:sz w:val="24"/>
          <w:szCs w:val="24"/>
        </w:rPr>
        <w:t>, factorX)</w:t>
      </w:r>
      <w:r w:rsidR="00CD5515">
        <w:rPr>
          <w:rFonts w:ascii="Times New Roman" w:hAnsi="Times New Roman" w:cs="Times New Roman"/>
          <w:i/>
          <w:sz w:val="24"/>
          <w:szCs w:val="24"/>
        </w:rPr>
        <w:fldChar w:fldCharType="begin"/>
      </w:r>
      <w:r w:rsidR="00AC636B">
        <w:rPr>
          <w:rFonts w:ascii="Times New Roman" w:hAnsi="Times New Roman" w:cs="Times New Roman"/>
          <w:i/>
          <w:sz w:val="24"/>
          <w:szCs w:val="24"/>
        </w:rPr>
        <w:instrText xml:space="preserve"> ADDIN ZOTERO_ITEM CSL_CITATION {"citationID":"FbzH8ZzQ","properties":{"formattedCitation":"{\\rtf \\super 48\\nosupersub{}}","plainCitation":"48"},"citationItems":[{"id":562,"uris":["http://zotero.org/users/1321783/items/ACBEN33N"],"uri":["http://zotero.org/users/1321783/items/ACBEN33N"],"itemData":{"id":562,"type":"article-journal","title":"High-Level Cefixime- and Ceftriaxone-Resistant Neisseria gonorrhoeae in France: Novel penA Mosaic Allele in a Successful International Clone Causes Treatment Failure","container-title":"Antimicrobial Agents and Chemotherapy","page":"1273-1280","volume":"56","issue":"3","source":"aac.asm.org","abstract":"Recently, the first Neisseria gonorrhoeae strain (H041) highly resistant to the expanded-spectrum cephalosporins (ESCs) ceftriaxone and cefixime, which are the last remaining options for first-line gonorrhea treatment, was isolated in Japan. Here, we confirm and characterize a second strain (F89) with high-level cefixime and ceftriaxone resistance which was isolated in France and most likely caused a treatment failure with cefixime. F89 was examined using six species-confirmatory tests, antibiograms (33 antimicrobials), porB sequencing, N. gonorrhoeae multiantigen sequence typing (NG-MAST), multilocus sequence typing (MLST), and sequencing of known gonococcal resistance determinants (penA, mtrR, penB, ponA, and pilQ). F89 was assigned to MLST sequence type 1901 (ST1901) and NG-MAST ST1407, which is a successful gonococcal clone that has spread globally. F89 has high-level resistance to cefixime (MIC = 4 μg/ml) and ceftriaxone (MIC = 1 to 2 μg/ml) and resistance to most other antimicrobials examined. A novel penA mosaic allele (penA-CI), which was penA-XXXIV with an additional A501P alteration in penicillin-binding protein 2, was the primary determinant for high-level ESC resistance, as determined by transformation into a set of recipient strains. N. gonorrhoeae appears to be emerging as a superbug, and in certain circumstances and settings, gonorrhea may become untreatable. Investigations of the biological fitness and enhanced understanding and monitoring of the ESC-resistant clones and their international transmission are required. Enhanced disease control activities, antimicrobial resistance control and surveillance worldwide, and public health response plans for global (and national) perspectives are also crucial. Nevertheless, new treatment strategies and/or drugs and, ideally, a vaccine are essential to develop for efficacious gonorrhea management.","DOI":"10.1128/AAC.05760-11","ISSN":"0066-4804, 1098-6596","note":"PMID: 22155830","shortTitle":"High-Level Cefixime- and Ceftriaxone-Resistant Neisseria gonorrhoeae in France","journalAbbreviation":"Antimicrob. Agents Chemother.","language":"en","author":[{"family":"Unemo","given":"Magnus"},{"family":"Golparian","given":"Daniel"},{"family":"Nicholas","given":"Robert"},{"family":"Ohnishi","given":"Makoto"},{"family":"Gallay","given":"Anne"},{"family":"Sednaoui","given":"Patrice"}],"issued":{"date-parts":[["2012",3,1]]},"PMID":"22155830"}}],"schema":"https://github.com/citation-style-language/schema/raw/master/csl-citation.json"} </w:instrText>
      </w:r>
      <w:r w:rsidR="00CD5515">
        <w:rPr>
          <w:rFonts w:ascii="Times New Roman" w:hAnsi="Times New Roman" w:cs="Times New Roman"/>
          <w:i/>
          <w:sz w:val="24"/>
          <w:szCs w:val="24"/>
        </w:rPr>
        <w:fldChar w:fldCharType="separate"/>
      </w:r>
      <w:r w:rsidR="00AC636B" w:rsidRPr="00AC636B">
        <w:rPr>
          <w:rFonts w:ascii="Times New Roman" w:hAnsi="Times New Roman" w:cs="Times New Roman"/>
          <w:sz w:val="24"/>
          <w:szCs w:val="24"/>
          <w:vertAlign w:val="superscript"/>
        </w:rPr>
        <w:t>48</w:t>
      </w:r>
      <w:r w:rsidR="00CD5515">
        <w:rPr>
          <w:rFonts w:ascii="Times New Roman" w:hAnsi="Times New Roman" w:cs="Times New Roman"/>
          <w:i/>
          <w:sz w:val="24"/>
          <w:szCs w:val="24"/>
        </w:rPr>
        <w:fldChar w:fldCharType="end"/>
      </w:r>
      <w:r w:rsidR="00477341">
        <w:rPr>
          <w:rFonts w:ascii="Times New Roman" w:hAnsi="Times New Roman" w:cs="Times New Roman"/>
          <w:sz w:val="24"/>
          <w:szCs w:val="24"/>
        </w:rPr>
        <w:t xml:space="preserve">. </w:t>
      </w:r>
      <w:r w:rsidR="00FA3849">
        <w:rPr>
          <w:rFonts w:ascii="Times New Roman" w:hAnsi="Times New Roman" w:cs="Times New Roman"/>
          <w:sz w:val="24"/>
          <w:szCs w:val="24"/>
        </w:rPr>
        <w:t xml:space="preserve">The correlation of </w:t>
      </w:r>
      <w:r w:rsidR="00FA3849" w:rsidRPr="003F390D">
        <w:rPr>
          <w:rFonts w:ascii="Times New Roman" w:hAnsi="Times New Roman" w:cs="Times New Roman"/>
          <w:i/>
          <w:sz w:val="24"/>
          <w:szCs w:val="24"/>
        </w:rPr>
        <w:t>EC</w:t>
      </w:r>
      <w:r w:rsidR="00FA3849" w:rsidRPr="003F390D">
        <w:rPr>
          <w:rFonts w:ascii="Times New Roman" w:hAnsi="Times New Roman" w:cs="Times New Roman"/>
          <w:i/>
          <w:sz w:val="24"/>
          <w:szCs w:val="24"/>
          <w:vertAlign w:val="subscript"/>
        </w:rPr>
        <w:t>50</w:t>
      </w:r>
      <w:r w:rsidR="00FA3849">
        <w:rPr>
          <w:rFonts w:ascii="Times New Roman" w:hAnsi="Times New Roman" w:cs="Times New Roman"/>
          <w:sz w:val="24"/>
          <w:szCs w:val="24"/>
          <w:vertAlign w:val="subscript"/>
        </w:rPr>
        <w:t xml:space="preserve"> </w:t>
      </w:r>
      <w:r w:rsidR="00FA3849">
        <w:rPr>
          <w:rFonts w:ascii="Times New Roman" w:hAnsi="Times New Roman" w:cs="Times New Roman"/>
          <w:sz w:val="24"/>
          <w:szCs w:val="24"/>
        </w:rPr>
        <w:t xml:space="preserve">and MIC has been previously shown to be largely influenced by different penicillin binding proteins in </w:t>
      </w:r>
      <w:r w:rsidR="00FA3849" w:rsidRPr="003F390D">
        <w:rPr>
          <w:rFonts w:ascii="Times New Roman" w:hAnsi="Times New Roman" w:cs="Times New Roman"/>
          <w:i/>
          <w:sz w:val="24"/>
          <w:szCs w:val="24"/>
        </w:rPr>
        <w:t>Streptococcus pneumoniae</w:t>
      </w:r>
      <w:r w:rsidR="00FA3849">
        <w:rPr>
          <w:rFonts w:ascii="Times New Roman" w:hAnsi="Times New Roman" w:cs="Times New Roman"/>
          <w:sz w:val="24"/>
          <w:szCs w:val="24"/>
        </w:rPr>
        <w:t>.</w:t>
      </w:r>
      <w:r w:rsidR="00FA3849">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{"citationID":"1u2rqb59ug","properties":{"formattedCitation":"{\\rtf \\super 49\\nosupersub{}}","plainCitation":"49"},"citationItems":[{"id":547,"uris":["http://zotero.org/users/1321783/items/F6CU9UAH"],"uri":["http://zotero.org/users/1321783/items/F6CU9UAH"],"itemData":{"id":547,"type":"article-journal","title":"Profiling of β-Lactam Selectivity for Penicillin-Binding Proteins in Streptococcus pneumoniae D39","container-title":"Antimicrobial Agents and Chemotherapy","page":"3548-3555","volume":"59","issue":"6","source":"PubMed Central","abstract":"Selective fluorescent β-lactam chemical probes enable the visualization of the transpeptidase activity of penicillin-binding proteins (PBPs) at different stages of bacterial cell division. To facilitate the development of new fluorescent probes for PBP imaging, we evaluated 20 commercially available β-lactams for selective PBP inhibition in an unencapsulated derivative of the D39 strain of Streptococcus pneumoniae. Live cells were treated with β-lactam antibiotics at different concentrations and subsequently incubated with Bocillin FL (Boc-FL; fluorescent penicillin) to saturate uninhibited PBPs. Fluorophore-labeled PBPs were visualized by sodium dodecyl sulfate-polyacrylamide gel electrophoresis (SDS-PAGE) and fluorescence scanning. Among 20 compounds tested, carbapenems (doripenem and meropenem) were coselective for PBP1a, PBP2x, and PBP3, while six of the nine penicillin compounds were coselective for PBP2x and PBP3. In contrast, the seven cephalosporin compounds tested display variability in their PBP-binding profiles. Three cephalosporin compounds (cefoxitin, cephalexin, and cefsulodin) and the monobactam aztreonam exhibited selectivity for PBP3, while only cefuroxime (a cephalosporin) was selective for PBP2x. Treatment of S. pneumoniae cultures with a sublethal concentration of cefuroxime that inhibited 60% of PBP2x activity and less than 20% of the activity of other PBPs resulted in formation of elongated cells. In contrast, treatment of S. pneumoniae cultures with concentrations of aztreonam and cefoxitin that inhibited up to 70% of PBP3 activity and less than 30% of other PBPs resulted in no discernible morphological changes. Additionally, correlation of the MIC and IC50s for each PBP, with the exception of faropenem, amdinocillin (mecillinam), and 6-APA, suggests that pneumococcal growth inhibition is primarily due to the inhibition of PBP2x.","DOI":"10.1128/AAC.05142-14","ISSN":"0066-4804","note":"00012 \nPMID: 25845878\nPMCID: PMC4432181","journalAbbreviation":"Antimicrob Agents Chemother","author":[{"family":"Kocaoglu","given":"Ozden"},{"family":"Tsui","given":"Ho-Ching T."},{"family":"Winkler","given":"Malcolm E."},{"family":"Carlson","given":"Erin E."}],"issued":{"date-parts":[["2015",6]]},"PMID":"25845878","PMCID":"PMC4432181"}}],"schema":"https://github.com/citation-style-language/schema/raw/master/csl-citation.json"} </w:instrText>
      </w:r>
      <w:r w:rsidR="00FA3849">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49</w:t>
      </w:r>
      <w:r w:rsidR="00FA3849">
        <w:rPr>
          <w:rFonts w:ascii="Times New Roman" w:hAnsi="Times New Roman" w:cs="Times New Roman"/>
          <w:sz w:val="24"/>
          <w:szCs w:val="24"/>
        </w:rPr>
        <w:fldChar w:fldCharType="end"/>
      </w:r>
      <w:r w:rsidR="00FA3849">
        <w:rPr>
          <w:rFonts w:ascii="Times New Roman" w:hAnsi="Times New Roman" w:cs="Times New Roman"/>
          <w:sz w:val="24"/>
          <w:szCs w:val="24"/>
        </w:rPr>
        <w:t xml:space="preserve"> </w:t>
      </w:r>
      <w:r w:rsidR="00C70A7F">
        <w:rPr>
          <w:rFonts w:ascii="Times New Roman" w:hAnsi="Times New Roman" w:cs="Times New Roman"/>
          <w:sz w:val="24"/>
          <w:szCs w:val="24"/>
        </w:rPr>
        <w:t>This might</w:t>
      </w:r>
      <w:r w:rsidR="00BD0289">
        <w:rPr>
          <w:rFonts w:ascii="Times New Roman" w:hAnsi="Times New Roman" w:cs="Times New Roman"/>
          <w:sz w:val="24"/>
          <w:szCs w:val="24"/>
        </w:rPr>
        <w:t xml:space="preserve"> explain the </w:t>
      </w:r>
      <w:r w:rsidR="00FA3849">
        <w:rPr>
          <w:rFonts w:ascii="Times New Roman" w:hAnsi="Times New Roman" w:cs="Times New Roman"/>
          <w:sz w:val="24"/>
          <w:szCs w:val="24"/>
        </w:rPr>
        <w:t xml:space="preserve">strain dependent </w:t>
      </w:r>
      <w:r w:rsidR="00BD0289">
        <w:rPr>
          <w:rFonts w:ascii="Times New Roman" w:hAnsi="Times New Roman" w:cs="Times New Roman"/>
          <w:sz w:val="24"/>
          <w:szCs w:val="24"/>
        </w:rPr>
        <w:t>heterogeneity of hill coefficients</w:t>
      </w:r>
      <w:r w:rsidR="007814F6">
        <w:rPr>
          <w:rFonts w:ascii="Times New Roman" w:hAnsi="Times New Roman" w:cs="Times New Roman"/>
          <w:sz w:val="24"/>
          <w:szCs w:val="24"/>
        </w:rPr>
        <w:t xml:space="preserve"> (Figure S3)</w:t>
      </w:r>
      <w:r w:rsidR="00BD0289">
        <w:rPr>
          <w:rFonts w:ascii="Times New Roman" w:hAnsi="Times New Roman" w:cs="Times New Roman"/>
          <w:sz w:val="24"/>
          <w:szCs w:val="24"/>
        </w:rPr>
        <w:t xml:space="preserve"> and dose response curves that are biphasic</w:t>
      </w:r>
      <w:r w:rsidR="007814F6">
        <w:rPr>
          <w:rFonts w:ascii="Times New Roman" w:hAnsi="Times New Roman" w:cs="Times New Roman"/>
          <w:sz w:val="24"/>
          <w:szCs w:val="24"/>
        </w:rPr>
        <w:t xml:space="preserve"> (Figure S4)</w:t>
      </w:r>
      <w:r w:rsidR="00BD0289">
        <w:rPr>
          <w:rFonts w:ascii="Times New Roman" w:hAnsi="Times New Roman" w:cs="Times New Roman"/>
          <w:sz w:val="24"/>
          <w:szCs w:val="24"/>
        </w:rPr>
        <w:t>.</w:t>
      </w:r>
      <w:r w:rsidR="007814F6" w:rsidRPr="006F644E">
        <w:rPr>
          <w:rFonts w:ascii="Times New Roman" w:hAnsi="Times New Roman" w:cs="Times New Roman"/>
          <w:sz w:val="24"/>
          <w:szCs w:val="24"/>
        </w:rPr>
        <w:fldChar w:fldCharType="begin"/>
      </w:r>
      <w:r w:rsidR="00AC636B">
        <w:rPr>
          <w:rFonts w:ascii="Times New Roman" w:hAnsi="Times New Roman" w:cs="Times New Roman"/>
          <w:sz w:val="24"/>
          <w:szCs w:val="24"/>
        </w:rPr>
        <w:instrText xml:space="preserve"> ADDIN ZOTERO_ITEM CSL_CITATION {"citationID":"1iplc35g25","properties":{"formattedCitation":"{\\rtf \\super 22,47\\nosupersub{}}","plainCitation":"22,47"},"citationItems":[{"id":250,"uris":["http://zotero.org/users/1321783/items/ETF2UWTJ"],"uri":["http://zotero.org/users/1321783/items/ETF2UWTJ"],"itemData":{"id":250,"type":"article-journal","title":"An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7814F6" w:rsidRPr="006F644E">
        <w:rPr>
          <w:rFonts w:ascii="Times New Roman" w:hAnsi="Times New Roman" w:cs="Times New Roman"/>
          <w:sz w:val="24"/>
          <w:szCs w:val="24"/>
        </w:rPr>
        <w:fldChar w:fldCharType="separate"/>
      </w:r>
      <w:r w:rsidR="00AC636B" w:rsidRPr="00AC636B">
        <w:rPr>
          <w:rFonts w:ascii="Times New Roman" w:hAnsi="Times New Roman" w:cs="Times New Roman"/>
          <w:sz w:val="24"/>
          <w:szCs w:val="24"/>
          <w:vertAlign w:val="superscript"/>
        </w:rPr>
        <w:t>22,47</w:t>
      </w:r>
      <w:r w:rsidR="007814F6" w:rsidRPr="006F644E">
        <w:rPr>
          <w:rFonts w:ascii="Times New Roman" w:hAnsi="Times New Roman" w:cs="Times New Roman"/>
          <w:sz w:val="24"/>
          <w:szCs w:val="24"/>
        </w:rPr>
        <w:fldChar w:fldCharType="end"/>
      </w:r>
      <w:r w:rsidR="007814F6">
        <w:rPr>
          <w:rFonts w:ascii="Times New Roman" w:hAnsi="Times New Roman" w:cs="Times New Roman"/>
          <w:sz w:val="24"/>
          <w:szCs w:val="24"/>
        </w:rPr>
        <w:t xml:space="preserve"> </w:t>
      </w:r>
      <w:r w:rsidR="00BD0289">
        <w:rPr>
          <w:rFonts w:ascii="Times New Roman" w:hAnsi="Times New Roman" w:cs="Times New Roman"/>
          <w:sz w:val="24"/>
          <w:szCs w:val="24"/>
        </w:rPr>
        <w:t xml:space="preserve">To </w:t>
      </w:r>
      <w:r w:rsidR="005F0CEE">
        <w:rPr>
          <w:rFonts w:ascii="Times New Roman" w:hAnsi="Times New Roman" w:cs="Times New Roman"/>
          <w:sz w:val="24"/>
          <w:szCs w:val="24"/>
        </w:rPr>
        <w:t>address</w:t>
      </w:r>
      <w:r w:rsidR="00BD0289">
        <w:rPr>
          <w:rFonts w:ascii="Times New Roman" w:hAnsi="Times New Roman" w:cs="Times New Roman"/>
          <w:sz w:val="24"/>
          <w:szCs w:val="24"/>
        </w:rPr>
        <w:t xml:space="preserve"> such complex effects with the simple four parameter hill function</w:t>
      </w:r>
      <w:r w:rsidR="007814F6">
        <w:rPr>
          <w:rFonts w:ascii="Times New Roman" w:hAnsi="Times New Roman" w:cs="Times New Roman"/>
          <w:sz w:val="24"/>
          <w:szCs w:val="24"/>
        </w:rPr>
        <w:t xml:space="preserve"> </w:t>
      </w:r>
      <w:r w:rsidR="00BD0289">
        <w:rPr>
          <w:rFonts w:ascii="Times New Roman" w:hAnsi="Times New Roman" w:cs="Times New Roman"/>
          <w:sz w:val="24"/>
          <w:szCs w:val="24"/>
        </w:rPr>
        <w:t>employed in this study</w:t>
      </w:r>
      <w:r w:rsidR="00F563D3">
        <w:rPr>
          <w:rFonts w:ascii="Times New Roman" w:hAnsi="Times New Roman" w:cs="Times New Roman"/>
          <w:sz w:val="24"/>
          <w:szCs w:val="24"/>
        </w:rPr>
        <w:t xml:space="preserve"> </w:t>
      </w:r>
      <w:r w:rsidR="00686035">
        <w:rPr>
          <w:rFonts w:ascii="Times New Roman" w:hAnsi="Times New Roman" w:cs="Times New Roman"/>
          <w:sz w:val="24"/>
          <w:szCs w:val="24"/>
        </w:rPr>
        <w:t xml:space="preserve">is inaccurate </w:t>
      </w:r>
      <w:r w:rsidR="00F563D3">
        <w:rPr>
          <w:rFonts w:ascii="Times New Roman" w:hAnsi="Times New Roman" w:cs="Times New Roman"/>
          <w:sz w:val="24"/>
          <w:szCs w:val="24"/>
        </w:rPr>
        <w:t xml:space="preserve">and therefore </w:t>
      </w:r>
      <w:r w:rsidR="00D60F6B">
        <w:rPr>
          <w:rFonts w:ascii="Times New Roman" w:hAnsi="Times New Roman" w:cs="Times New Roman"/>
          <w:sz w:val="24"/>
          <w:szCs w:val="24"/>
        </w:rPr>
        <w:t>contributed to the</w:t>
      </w:r>
      <w:r w:rsidR="007814F6">
        <w:rPr>
          <w:rFonts w:ascii="Times New Roman" w:hAnsi="Times New Roman" w:cs="Times New Roman"/>
          <w:sz w:val="24"/>
          <w:szCs w:val="24"/>
        </w:rPr>
        <w:t xml:space="preserve"> poor </w:t>
      </w:r>
      <w:r w:rsidR="00836117">
        <w:rPr>
          <w:rFonts w:ascii="Times New Roman" w:hAnsi="Times New Roman" w:cs="Times New Roman"/>
          <w:sz w:val="24"/>
          <w:szCs w:val="24"/>
        </w:rPr>
        <w:t xml:space="preserve">specificity </w:t>
      </w:r>
      <w:r w:rsidR="00D60F6B">
        <w:rPr>
          <w:rFonts w:ascii="Times New Roman" w:hAnsi="Times New Roman" w:cs="Times New Roman"/>
          <w:sz w:val="24"/>
          <w:szCs w:val="24"/>
        </w:rPr>
        <w:t xml:space="preserve">of </w:t>
      </w:r>
      <w:r w:rsidR="00836117">
        <w:rPr>
          <w:rFonts w:ascii="Times New Roman" w:hAnsi="Times New Roman" w:cs="Times New Roman"/>
          <w:sz w:val="24"/>
          <w:szCs w:val="24"/>
        </w:rPr>
        <w:t xml:space="preserve">only </w:t>
      </w:r>
      <w:r w:rsidR="004012C1">
        <w:rPr>
          <w:rFonts w:ascii="Times New Roman" w:hAnsi="Times New Roman" w:cs="Times New Roman"/>
          <w:sz w:val="24"/>
          <w:szCs w:val="24"/>
        </w:rPr>
        <w:t>79.27 % (</w:t>
      </w:r>
      <w:r w:rsidR="00D60F6B">
        <w:rPr>
          <w:rFonts w:ascii="Times New Roman" w:hAnsi="Times New Roman" w:cs="Times New Roman"/>
          <w:sz w:val="24"/>
          <w:szCs w:val="24"/>
        </w:rPr>
        <w:t xml:space="preserve">95% </w:t>
      </w:r>
      <w:r w:rsidR="004012C1">
        <w:rPr>
          <w:rFonts w:ascii="Times New Roman" w:hAnsi="Times New Roman" w:cs="Times New Roman"/>
          <w:sz w:val="24"/>
          <w:szCs w:val="24"/>
        </w:rPr>
        <w:t>CI: 74.84-</w:t>
      </w:r>
      <w:r w:rsidR="004012C1" w:rsidRPr="00035D56">
        <w:rPr>
          <w:rFonts w:ascii="Times New Roman" w:hAnsi="Times New Roman" w:cs="Times New Roman"/>
          <w:sz w:val="24"/>
          <w:szCs w:val="24"/>
        </w:rPr>
        <w:t>83.23</w:t>
      </w:r>
      <w:r w:rsidR="004012C1">
        <w:rPr>
          <w:rFonts w:ascii="Times New Roman" w:hAnsi="Times New Roman" w:cs="Times New Roman"/>
          <w:sz w:val="24"/>
          <w:szCs w:val="24"/>
        </w:rPr>
        <w:t>).</w:t>
      </w:r>
      <w:r w:rsidR="004012C1" w:rsidDel="004012C1">
        <w:rPr>
          <w:rFonts w:ascii="Times New Roman" w:hAnsi="Times New Roman" w:cs="Times New Roman"/>
          <w:sz w:val="24"/>
          <w:szCs w:val="24"/>
        </w:rPr>
        <w:t xml:space="preserve"> </w:t>
      </w:r>
      <w:r w:rsidR="003225FF">
        <w:rPr>
          <w:rFonts w:ascii="Times New Roman" w:hAnsi="Times New Roman" w:cs="Times New Roman"/>
          <w:sz w:val="24"/>
          <w:szCs w:val="24"/>
        </w:rPr>
        <w:t>The deviation from Etest follows a normal distribution, outliers can be attributed to the β-lactams penicillin G (large overestimation in beta lactamase producing strains), cefixime and ceftriaxone (</w:t>
      </w:r>
      <w:r w:rsidR="003F3400">
        <w:rPr>
          <w:rFonts w:ascii="Times New Roman" w:hAnsi="Times New Roman" w:cs="Times New Roman"/>
          <w:sz w:val="24"/>
          <w:szCs w:val="24"/>
        </w:rPr>
        <w:t xml:space="preserve">potentially </w:t>
      </w:r>
      <w:r w:rsidR="003225FF">
        <w:rPr>
          <w:rFonts w:ascii="Times New Roman" w:hAnsi="Times New Roman" w:cs="Times New Roman"/>
          <w:sz w:val="24"/>
          <w:szCs w:val="24"/>
        </w:rPr>
        <w:t xml:space="preserve">biphasic </w:t>
      </w:r>
      <w:r w:rsidR="003F3400">
        <w:rPr>
          <w:rFonts w:ascii="Times New Roman" w:hAnsi="Times New Roman" w:cs="Times New Roman"/>
          <w:sz w:val="24"/>
          <w:szCs w:val="24"/>
        </w:rPr>
        <w:t xml:space="preserve">or triphasic </w:t>
      </w:r>
      <w:r w:rsidR="003225FF">
        <w:rPr>
          <w:rFonts w:ascii="Times New Roman" w:hAnsi="Times New Roman" w:cs="Times New Roman"/>
          <w:sz w:val="24"/>
          <w:szCs w:val="24"/>
        </w:rPr>
        <w:t xml:space="preserve">curves with large confidence intervals). The </w:t>
      </w:r>
      <w:r w:rsidR="003F3400">
        <w:rPr>
          <w:rFonts w:ascii="Times New Roman" w:hAnsi="Times New Roman" w:cs="Times New Roman"/>
          <w:sz w:val="24"/>
          <w:szCs w:val="24"/>
        </w:rPr>
        <w:t xml:space="preserve">essential agreement was suboptimal and might reflect why it has been difficult to establish a broth microdilution assay for fastidious gonococci in the past. </w:t>
      </w:r>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starting inocula</w:t>
      </w:r>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might provide valuable data for 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r w:rsidR="00157B3E">
        <w:rPr>
          <w:rFonts w:ascii="Times New Roman" w:hAnsi="Times New Roman" w:cs="Times New Roman"/>
          <w:sz w:val="24"/>
          <w:szCs w:val="24"/>
        </w:rPr>
        <w:t xml:space="preserve"> and also allow fitting a biphasic model</w:t>
      </w:r>
      <w:r w:rsidR="006B5444">
        <w:rPr>
          <w:rFonts w:ascii="Times New Roman" w:hAnsi="Times New Roman" w:cs="Times New Roman"/>
          <w:sz w:val="24"/>
          <w:szCs w:val="24"/>
        </w:rPr>
        <w:fldChar w:fldCharType="begin"/>
      </w:r>
      <w:r w:rsidR="006B5444">
        <w:rPr>
          <w:rFonts w:ascii="Times New Roman" w:hAnsi="Times New Roman" w:cs="Times New Roman"/>
          <w:sz w:val="24"/>
          <w:szCs w:val="24"/>
        </w:rPr>
        <w:instrText xml:space="preserve"> ADDIN ZOTERO_ITEM CSL_CITATION {"citationID":"21q6fr8ef4","properties":{"formattedCitation":"{\\rtf \\super 47\\nosupersub{}}","plainCitation":"47"},"citationItems":[{"id":250,"uris":["http://zotero.org/users/1321783/items/ETF2UWTJ"],"uri":["http://zotero.org/users/1321783/items/ETF2UWTJ"],"itemData":{"id":250,"type":"article-journal","title":"An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I."}],"issued":{"date-parts":[["2015",10,1]]}}}],"schema":"https://github.com/citation-style-language/schema/raw/master/csl-citation.json"} </w:instrText>
      </w:r>
      <w:r w:rsidR="006B5444">
        <w:rPr>
          <w:rFonts w:ascii="Times New Roman" w:hAnsi="Times New Roman" w:cs="Times New Roman"/>
          <w:sz w:val="24"/>
          <w:szCs w:val="24"/>
        </w:rPr>
        <w:fldChar w:fldCharType="separate"/>
      </w:r>
      <w:r w:rsidR="006B5444" w:rsidRPr="006B5444">
        <w:rPr>
          <w:rFonts w:ascii="Times New Roman" w:hAnsi="Times New Roman" w:cs="Times New Roman"/>
          <w:sz w:val="24"/>
          <w:szCs w:val="24"/>
          <w:vertAlign w:val="superscript"/>
        </w:rPr>
        <w:t>47</w:t>
      </w:r>
      <w:r w:rsidR="006B5444">
        <w:rPr>
          <w:rFonts w:ascii="Times New Roman" w:hAnsi="Times New Roman" w:cs="Times New Roman"/>
          <w:sz w:val="24"/>
          <w:szCs w:val="24"/>
        </w:rPr>
        <w:fldChar w:fldCharType="end"/>
      </w:r>
      <w:r w:rsidR="00FE2A24" w:rsidRPr="006F644E">
        <w:rPr>
          <w:rFonts w:ascii="Times New Roman" w:hAnsi="Times New Roman" w:cs="Times New Roman"/>
          <w:sz w:val="24"/>
          <w:szCs w:val="24"/>
        </w:rPr>
        <w:t>.</w:t>
      </w:r>
      <w:r w:rsidR="000E62D0" w:rsidRPr="006F644E">
        <w:rPr>
          <w:rFonts w:ascii="Times New Roman" w:hAnsi="Times New Roman" w:cs="Times New Roman"/>
          <w:sz w:val="24"/>
          <w:szCs w:val="24"/>
        </w:rPr>
        <w:t xml:space="preserve"> </w:t>
      </w:r>
    </w:p>
    <w:p w14:paraId="203C234F" w14:textId="7423F905" w:rsidR="00310B24" w:rsidRPr="006F644E" w:rsidRDefault="00157B3E">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Despite these </w:t>
      </w:r>
      <w:r w:rsidR="00CD5515">
        <w:rPr>
          <w:rFonts w:ascii="Times New Roman" w:hAnsi="Times New Roman" w:cs="Times New Roman"/>
          <w:sz w:val="24"/>
          <w:szCs w:val="24"/>
        </w:rPr>
        <w:t>limitations</w:t>
      </w:r>
      <w:r>
        <w:rPr>
          <w:rFonts w:ascii="Times New Roman" w:hAnsi="Times New Roman" w:cs="Times New Roman"/>
          <w:sz w:val="24"/>
          <w:szCs w:val="24"/>
        </w:rPr>
        <w:t>, t</w:t>
      </w:r>
      <w:r w:rsidR="00807F60" w:rsidRPr="006F644E">
        <w:rPr>
          <w:rFonts w:ascii="Times New Roman" w:hAnsi="Times New Roman" w:cs="Times New Roman"/>
          <w:sz w:val="24"/>
          <w:szCs w:val="24"/>
        </w:rPr>
        <w:t xml:space="preserve">he </w:t>
      </w:r>
      <w:r w:rsidR="00807F60">
        <w:rPr>
          <w:rFonts w:ascii="Times New Roman" w:hAnsi="Times New Roman" w:cs="Times New Roman"/>
          <w:sz w:val="24"/>
          <w:szCs w:val="24"/>
        </w:rPr>
        <w:t xml:space="preserve">developed rapid </w:t>
      </w:r>
      <w:r w:rsidR="00807F60" w:rsidRPr="006F644E">
        <w:rPr>
          <w:rFonts w:ascii="Times New Roman" w:hAnsi="Times New Roman" w:cs="Times New Roman"/>
          <w:sz w:val="24"/>
          <w:szCs w:val="24"/>
        </w:rPr>
        <w:t>resazurin</w:t>
      </w:r>
      <w:r w:rsidR="00807F60">
        <w:rPr>
          <w:rFonts w:ascii="Times New Roman" w:hAnsi="Times New Roman" w:cs="Times New Roman"/>
          <w:sz w:val="24"/>
          <w:szCs w:val="24"/>
        </w:rPr>
        <w:t>-based</w:t>
      </w:r>
      <w:r w:rsidR="00807F60" w:rsidRPr="006F644E">
        <w:rPr>
          <w:rFonts w:ascii="Times New Roman" w:hAnsi="Times New Roman" w:cs="Times New Roman"/>
          <w:sz w:val="24"/>
          <w:szCs w:val="24"/>
        </w:rPr>
        <w:t xml:space="preserve"> </w:t>
      </w:r>
      <w:r w:rsidR="00807F60">
        <w:rPr>
          <w:rFonts w:ascii="Times New Roman" w:hAnsi="Times New Roman" w:cs="Times New Roman"/>
          <w:sz w:val="24"/>
          <w:szCs w:val="24"/>
        </w:rPr>
        <w:t xml:space="preserve">broth microdilution </w:t>
      </w:r>
      <w:r w:rsidR="00807F60" w:rsidRPr="006F644E">
        <w:rPr>
          <w:rFonts w:ascii="Times New Roman" w:hAnsi="Times New Roman" w:cs="Times New Roman"/>
          <w:sz w:val="24"/>
          <w:szCs w:val="24"/>
        </w:rPr>
        <w:t xml:space="preserve">assay </w:t>
      </w:r>
      <w:r>
        <w:rPr>
          <w:rFonts w:ascii="Times New Roman" w:hAnsi="Times New Roman" w:cs="Times New Roman"/>
          <w:sz w:val="24"/>
          <w:szCs w:val="24"/>
        </w:rPr>
        <w:t xml:space="preserve">is </w:t>
      </w:r>
      <w:r w:rsidR="00807F60">
        <w:rPr>
          <w:rFonts w:ascii="Times New Roman" w:hAnsi="Times New Roman" w:cs="Times New Roman"/>
          <w:sz w:val="24"/>
          <w:szCs w:val="24"/>
        </w:rPr>
        <w:t>highly objective (avoids</w:t>
      </w:r>
      <w:r w:rsidR="00C07B67" w:rsidRPr="006F644E">
        <w:rPr>
          <w:rFonts w:ascii="Times New Roman" w:hAnsi="Times New Roman" w:cs="Times New Roman"/>
          <w:sz w:val="24"/>
          <w:szCs w:val="24"/>
        </w:rPr>
        <w:t xml:space="preserve"> visual </w:t>
      </w:r>
      <w:r w:rsidR="00807F60">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sidR="00807F60">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sidR="00807F60">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sidR="00807F60">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 xml:space="preserve">These </w:t>
      </w:r>
      <w:r w:rsidR="00C07B67" w:rsidRPr="006F644E">
        <w:rPr>
          <w:rFonts w:ascii="Times New Roman" w:hAnsi="Times New Roman" w:cs="Times New Roman"/>
          <w:sz w:val="24"/>
          <w:szCs w:val="24"/>
        </w:rPr>
        <w:lastRenderedPageBreak/>
        <w:t>properties, and the low price of resazurin,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w:t>
      </w:r>
      <w:r>
        <w:rPr>
          <w:rFonts w:ascii="Times New Roman" w:hAnsi="Times New Roman" w:cs="Times New Roman"/>
          <w:sz w:val="24"/>
          <w:szCs w:val="24"/>
        </w:rPr>
        <w:t xml:space="preserve"> </w:t>
      </w:r>
      <w:r w:rsidR="00806C67">
        <w:rPr>
          <w:rFonts w:ascii="Times New Roman" w:hAnsi="Times New Roman" w:cs="Times New Roman"/>
          <w:sz w:val="24"/>
          <w:szCs w:val="24"/>
        </w:rPr>
        <w:t>The β-lactams c</w:t>
      </w:r>
      <w:r w:rsidR="00310B24" w:rsidRPr="006F644E">
        <w:rPr>
          <w:rFonts w:ascii="Times New Roman" w:hAnsi="Times New Roman" w:cs="Times New Roman"/>
          <w:sz w:val="24"/>
          <w:szCs w:val="24"/>
        </w:rPr>
        <w:t xml:space="preserve">efixime, ceftriaxone and penicillin G </w:t>
      </w:r>
      <w:r w:rsidR="008B2E85">
        <w:rPr>
          <w:rFonts w:ascii="Times New Roman" w:hAnsi="Times New Roman" w:cs="Times New Roman"/>
          <w:sz w:val="24"/>
          <w:szCs w:val="24"/>
        </w:rPr>
        <w:t>displayed significantly lower Hill coefficients than the other antimicrobials</w:t>
      </w:r>
      <w:r w:rsidR="006825AF">
        <w:rPr>
          <w:rFonts w:ascii="Times New Roman" w:hAnsi="Times New Roman" w:cs="Times New Roman"/>
          <w:sz w:val="24"/>
          <w:szCs w:val="24"/>
        </w:rPr>
        <w:t>.</w:t>
      </w:r>
      <w:r w:rsidR="00806C67">
        <w:rPr>
          <w:rFonts w:ascii="Times New Roman" w:hAnsi="Times New Roman" w:cs="Times New Roman"/>
          <w:sz w:val="24"/>
          <w:szCs w:val="24"/>
        </w:rPr>
        <w:t xml:space="preserve">  </w:t>
      </w:r>
      <w:r w:rsidR="00114AD5">
        <w:rPr>
          <w:rFonts w:ascii="Times New Roman" w:hAnsi="Times New Roman" w:cs="Times New Roman"/>
          <w:sz w:val="24"/>
          <w:szCs w:val="24"/>
        </w:rPr>
        <w:t>Information about this parameter</w:t>
      </w:r>
      <w:r w:rsidR="00806C67">
        <w:rPr>
          <w:rFonts w:ascii="Times New Roman" w:hAnsi="Times New Roman" w:cs="Times New Roman"/>
          <w:sz w:val="24"/>
          <w:szCs w:val="24"/>
        </w:rPr>
        <w:t xml:space="preserve"> </w:t>
      </w:r>
      <w:r w:rsidR="00114AD5">
        <w:rPr>
          <w:rFonts w:ascii="Times New Roman" w:hAnsi="Times New Roman" w:cs="Times New Roman"/>
          <w:sz w:val="24"/>
          <w:szCs w:val="24"/>
        </w:rPr>
        <w:t>is</w:t>
      </w:r>
      <w:r w:rsidR="006825AF">
        <w:rPr>
          <w:rFonts w:ascii="Times New Roman" w:hAnsi="Times New Roman" w:cs="Times New Roman"/>
          <w:sz w:val="24"/>
          <w:szCs w:val="24"/>
        </w:rPr>
        <w:t xml:space="preserve"> useful for research questions beyond</w:t>
      </w:r>
      <w:r w:rsidR="00114AD5">
        <w:rPr>
          <w:rFonts w:ascii="Times New Roman" w:hAnsi="Times New Roman" w:cs="Times New Roman"/>
          <w:sz w:val="24"/>
          <w:szCs w:val="24"/>
        </w:rPr>
        <w:t xml:space="preserve"> susceptibility testing,</w:t>
      </w:r>
      <w:r w:rsidR="006825AF">
        <w:rPr>
          <w:rFonts w:ascii="Times New Roman" w:hAnsi="Times New Roman" w:cs="Times New Roman"/>
          <w:sz w:val="24"/>
          <w:szCs w:val="24"/>
        </w:rPr>
        <w:t xml:space="preserve"> such as</w:t>
      </w:r>
      <w:r w:rsidR="00114AD5">
        <w:rPr>
          <w:rFonts w:ascii="Times New Roman" w:hAnsi="Times New Roman" w:cs="Times New Roman"/>
          <w:sz w:val="24"/>
          <w:szCs w:val="24"/>
        </w:rPr>
        <w:t xml:space="preserve"> </w:t>
      </w:r>
      <w:r w:rsidR="006825AF">
        <w:rPr>
          <w:rFonts w:ascii="Times New Roman" w:hAnsi="Times New Roman" w:cs="Times New Roman"/>
          <w:sz w:val="24"/>
          <w:szCs w:val="24"/>
        </w:rPr>
        <w:t xml:space="preserve">combination therapy and pharmacodynamic modelling. </w:t>
      </w:r>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r w:rsidR="001B15B4" w:rsidRPr="006F644E">
        <w:rPr>
          <w:rFonts w:ascii="Times New Roman" w:hAnsi="Times New Roman" w:cs="Times New Roman"/>
          <w:sz w:val="24"/>
          <w:szCs w:val="24"/>
        </w:rPr>
        <w:t>resazurin</w:t>
      </w:r>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broth microdilution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high-thoughput,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N. gonorrhoeae</w:t>
      </w:r>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(IPhD) project from SystemsX.ch (The Swiss Initiative for Systems Biology), R</w:t>
      </w:r>
      <w:r w:rsidR="005134EB">
        <w:rPr>
          <w:rFonts w:ascii="Times New Roman" w:hAnsi="Times New Roman" w:cs="Times New Roman"/>
          <w:sz w:val="24"/>
          <w:szCs w:val="24"/>
        </w:rPr>
        <w:t>a</w:t>
      </w:r>
      <w:r w:rsidRPr="006F644E">
        <w:rPr>
          <w:rFonts w:ascii="Times New Roman" w:hAnsi="Times New Roman" w:cs="Times New Roman"/>
          <w:sz w:val="24"/>
          <w:szCs w:val="24"/>
        </w:rPr>
        <w:t>DAR-Go (RApid Diagnosis of Antibiotic Resistance in Gonorrhoea; funded by the Swiss Platform for Translational Medicine), and the Örebro County Council Research Committee and the Foundation for Medical Research at Örebro University Hospital, Sweden.</w:t>
      </w:r>
    </w:p>
    <w:p w14:paraId="309D1602" w14:textId="77777777" w:rsidR="00677C2F" w:rsidRPr="003F390D" w:rsidRDefault="00677C2F" w:rsidP="003F390D">
      <w:pPr>
        <w:spacing w:after="0" w:line="480" w:lineRule="auto"/>
        <w:rPr>
          <w:rFonts w:ascii="Times New Roman" w:hAnsi="Times New Roman" w:cs="Times New Roman"/>
          <w:b/>
          <w:sz w:val="24"/>
          <w:szCs w:val="24"/>
        </w:rPr>
      </w:pPr>
    </w:p>
    <w:p w14:paraId="1D996D98" w14:textId="1E0D00CD" w:rsidR="000B46D8" w:rsidRPr="006F644E" w:rsidRDefault="00677C2F" w:rsidP="003F390D">
      <w:pPr>
        <w:spacing w:after="0" w:line="480" w:lineRule="auto"/>
        <w:rPr>
          <w:rFonts w:ascii="Times New Roman" w:hAnsi="Times New Roman" w:cs="Times New Roman"/>
          <w:b/>
          <w:sz w:val="24"/>
          <w:szCs w:val="24"/>
          <w:lang w:val="de-CH"/>
        </w:rPr>
      </w:pPr>
      <w:r w:rsidRPr="006F644E">
        <w:rPr>
          <w:rFonts w:ascii="Times New Roman" w:hAnsi="Times New Roman" w:cs="Times New Roman"/>
          <w:b/>
          <w:sz w:val="24"/>
          <w:szCs w:val="24"/>
          <w:lang w:val="de-CH"/>
        </w:rPr>
        <w:t>References</w:t>
      </w:r>
    </w:p>
    <w:p w14:paraId="7BF572E7" w14:textId="77777777" w:rsidR="00284C7B" w:rsidRPr="00284C7B" w:rsidRDefault="000B46D8" w:rsidP="00284C7B">
      <w:pPr>
        <w:pStyle w:val="Bibliography"/>
        <w:rPr>
          <w:rFonts w:ascii="Times New Roman" w:hAnsi="Times New Roman" w:cs="Times New Roman"/>
          <w:sz w:val="24"/>
          <w:szCs w:val="24"/>
        </w:rPr>
      </w:pPr>
      <w:r w:rsidRPr="00CA7C82">
        <w:fldChar w:fldCharType="begin"/>
      </w:r>
      <w:r w:rsidR="006B5444">
        <w:instrText xml:space="preserve"> ADDIN ZOTERO_BIBL {"uncited":[["http://zotero.org/users/1321783/items/SKU3S6A8"]],"custom":[[["http://zotero.org/users/1321783/items/5X365PZU"],"13. Wiegand I, Hilpert K, Hancock REW. Agar and broth dilution methods to determine the minimal inhibitory concentration (MIC) of antimicrobial substances. Nat Protoc 2008; 3: 163\\uc0\\u8211{}75."],[["http://zotero.org/users/1321783/items/W4T9UC2C"],"40. Mann C m., Markham J l. A new method for determining the minimum inhibitory concentration of essential oils. J Appl Microbiol 1998; 84: 538\\uc0\\u8211{}44."],[["http://zotero.org/users/1321783/items/CQKB9B2Z"],"33. Khalifa RA, Nasser MS, Gomaa AA et al. Resazurin microtiter assay plate method for detection of susceptibility of multidrug resistant Mycobacterium tuberculosis to second-line anti-tuberculous drugs. Egypt J Chest Dis Tuberc 2013; 62: 241\\uc0\\u8211{}7."],[["http://zotero.org/users/1321783/items/APEMPBP4"],"34. Palomino J-C, Martin A, Camacho M et al. Resazurin microtiter assay plate: simple and inexpensive method for detection of drug resistance in Mycobacterium tuberculosis. Antimicrob Agents Chemother 2002; 46: 2720\\uc0\\u8211{}2."],[["http://zotero.org/users/1321783/items/9T46TF6U"],"32. Rampersad SN. Multiple applications of alamar blue as an indicator of metabolic function and cellular health in cell viability bioassays. Sensors 2012; 12: 12347\\uc0\\u8211{}60."],[["http://zotero.org/users/1321783/items/FWFC33G6"],"29. Regoes RR, Wiuff C, Zappala RM. et al. Pharmacodynamic functions: a multiparameter approach to the design of antibiotic treatment regimens. Antimicrob Agents Chemother 2004; 48: 3670\\uc0\\u8211{}6."],[["http://zotero.org/users/1321783/items/JKKUIUNK"],"21.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1377."],[["http://zotero.org/users/1321783/items/XFR8KWBI"],"22. Foerster S, Unemo M, Hathaway LJ et al. Time-kill curve analysis and pharmacodynamic functions for in vitro evaluation of antimicrobials against Neisseria gonorrhoeae. BMC Microbiol 2016; 16: 216."],[["http://zotero.org/users/1321783/items/ETF2UWTJ"],"47. Di Veroli GY, Fornari C, Goldlust I, et al. An automated fitting procedure and software for dose-response curves with multiphasic features. Sci Rep 2015; 5: 14701."],[["http://zotero.org/users/1321783/items/SKU3S6A8"],"50. Schmitt DM, Connolly KL, Jerse AE et al. Antibacterial activity of resazurin-based compounds against Neisseria gonorrhoeae in vitro and in vivo. Int J Antimicrob Agents 2016; 48: 367\\uc0\\u8211{}72."],[["http://zotero.org/users/1321783/items/7MF9TBMM"],"41. Ritz C, Streibig J. Bioassay analysis using R. J Stat Softw 2005; 12: 1\\uc0\\u8211{}22."],[["http://zotero.org/users/1321783/items/WDCTI3U7"],"6.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e000969."],[["http://zotero.org/users/1321783/items/N8PCPSBP"],"12. Reller LB, Weinstein M, Jorgensen JH et al. Antimicrobial susceptibility testing: a review of general principles and contemporary practices. Clin Infect Dis 2009; 49: 1749\\uc0\\u8211{}55."],[["http://zotero.org/users/1321783/items/UK7MBUAU"],"23. Kassteele J van de, Santen-Verheuvel MG van, Koedijk FDH et al. New statistical technique for analyzing MIC-based susceptibility data. Antimicrob Agents Chemother 2012; 56: 1557\\uc0\\u8211{}63."],[["http://zotero.org/users/1321783/items/XNRNTDG7"],"38. Schmitt DM, Connolly KL, Jerse AE et al. Antibacterial activity of resazurin-based compounds against Neisseria gonorrhoeae in vitro and in vivo. Int J Antimicrob Agents 2016; 48: 367\\uc0\\u8211{}72."],[["http://zotero.org/users/1321783/items/IMRIVDFR"],"16. Shapiro MA, Heifetz CL, Sesnie JC. Comparison of microdilution and agar dilution procedures for testing antibiotic susceptibility of Neisseria gonorrhoeae. J Clin Microbiol 1984; 20: 828\\uc0\\u8211{}30."],[["http://zotero.org/users/1321783/items/2K4VDV9U"],"15.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457\\uc0\\u8211{}60."],[["http://zotero.org/users/1321783/items/EIWQFKKA"],"14. Takei M, Yamaguchi Y, Fukuda H et al. Cultivation of Neisseria gonorrhoeae in liquid media and determination of its in vitro susceptibilities to quinolones. J Clin Microbiol 2005; 43: 4321\\uc0\\u8211{}7."],[["http://zotero.org/users/1321783/items/66SSQ7IM"],"19. Chan YA, Hackett KT, Dillard JP. The lytic transglycosylases of Neisseria gonorrhoeae. Microb Drug Resist 2012; 18: 271\\uc0\\u8211{}9."],[["http://zotero.org/users/1321783/items/8ISPR7J8"],"17. Dillard JP, Seifert HS. A peptidoglycan hydrolase similar to bacteriophage endolysins acts as an autolysin in Neisseria gonorrhoeae. Mol Microbiol 1997; 25: 893\\uc0\\u8211{}901."],[["http://zotero.org/users/1321783/items/9GN6SJB6"],"18. Elmros T, Burman LG, Bloom GD. Autolysis of Neisseria gonorrhoeae. J Bacteriol 1976; 126: 969\\uc0\\u8211{}76."],[["http://zotero.org/users/1321783/items/4NDETHNA"],"28. Sampah MES, Shen L, Jilek BL et al. Dose\\uc0\\u8211{}response curve slope is a missing dimension in the analysis of HIV-1 drug resistance. Proc Natl Acad Sci U S A 2011; 108: 7613\\uc0\\u8211{}8."],[["http://zotero.org/users/1321783/items/V6H7Z6BI"],"26. Davis JA, Gift JS, Zhao QJ. Introduction to benchmark dose methods and U.S. EPA\\uc0\\u8217{}s benchmark dose software (BMDS) version 2.1.1. Toxicol Appl Pharmacol 2011; 254: 181\\uc0\\u8211{}91."],[["http://zotero.org/users/1321783/items/6CWPS2GJ"],"27. Filipsson AF, Sand S, Nilsson J et al. The benchmark dose method-review of available models, and recommendations for application in health risk assessment. Crit Rev Toxicol 2003; 33: 505\\uc0\\u8211{}42."],[["http://zotero.org/users/1321783/items/8S5URJIZ"],"24. Slob W. Benchmark dose and the three Rs. Part I. Getting more information from the same number of animals. Crit Rev Toxicol 2014; 44: 557\\uc0\\u8211{}67."],[["http://zotero.org/users/1321783/items/UERB9STT"],"25. Slob W. Benchmark dose and the three Rs. Part II. Consequences for study design and animal use. Crit Rev Toxicol 2014; 44: 568\\uc0\\u8211{}80."],[["http://zotero.org/users/1321783/items/9NI37BFB"],"20. Wade JJ, Graver MA. A fully defined, clear and protein-free liquid medium permitting dense growth of Neisseria gonorrhoeae from very low inocula. FEMS Microbiol Lett 2007; 273: 35\\uc0\\u8211{}7."],[["http://zotero.org/users/1321783/items/BUD9GUES"],"44. EUCAST. The European Committee on Antimicrobial Susceptibility Testing. Breakpoint tables for interpretation of MICs and zone diameters. 2016."],[["http://zotero.org/users/1321783/items/PKQZ8HFH"],"46. Parikh R, Mathai A, Parikh S et al. Understanding and using sensitivity, specificity and predictive values. Indian J Ophthalmol 2008; 56: 45\\uc0\\u8211{}50."],[["http://zotero.org/users/1321783/items/ENHK2Q5F"],"31. Yu G, Baeder DY, Regoes RR et al. Combination Effects of Antimicrobial Peptides. Antimicrob Agents Chemother 2016; 60: 1717\\uc0\\u8211{}24."],[["http://zotero.org/users/1321783/items/6NZ4S7DR"],"2. Newman L, Rowley J, Hoorn SV, et al. global estimates of the prevalence and incidence of four curable sexually transmitted infections in 2012 based on systematic review and global reporting. PLOS ONE 2015; 10: e0143304."],[["http://zotero.org/users/1321783/items/8QXPJKB3"],"3. Unemo M, Shafer WM. Antimicrobial resistance in Neisseria gonorrhoeae in the 21st century: Past, Evolution, and Future. Clin Microbiol Rev 2014; 27: 587\\uc0\\u8211{}613."],[["http://zotero.org/users/1321783/items/AUUNRKEC"],"39. Elshikh M, Ahmed S, Funston S, et al. Resazurin-based 96-well plate microdilution method for the determination of minimum inhibitory concentration of biosurfactants. Biotechnol Lett 2016; 38: 1015\\uc0\\u8211{}9."],[["http://zotero.org/users/1321783/items/FXEN3SWW"],"45. CLSI, Wayne, PA, USA. Clinical and Laboratory Standards Institute. Development of In Vitro Susceptibility Testing Criteria and Quality Control Parameters, 2nd edn. Approved Guideline M23-A2. 2001. Available at: http://shop.clsi.org/site/Sample_pdf/M23A3_sample.pdf. Accessed December 7, 2016."],[["http://zotero.org/users/1321783/items/F6CU9UAH"],"49. Kocaoglu O, Tsui H-CT, Winkler ME et al. Profiling of \\uc0\\u946{}-Lactam selectivity for penicillin-binding proteins in Streptococcus pneumoniae D39. Antimicrob Agents Chemother 2015; 59: 3548\\uc0\\u8211{}55."],[["http://zotero.org/users/1321783/items/ACBEN33N"],"48. Unemo M, Golparian D, Nicholas R et al. High-level Cefixime- and Ceftriaxone-resistant Neisseria gonorrhoeae in France: Novel penA mosaic allele in a successful international clone causes treatment failure. Antimicrob Agents Chemother 2012; 56: 1273\\uc0\\u8211{}80."],[["http://zotero.org/users/1321783/items/KJVF8MJT"],"42. Ritz C, Baty F, Streibig J et al. Dose-Response analysis using R. PLOS ONE 2015; 10: e0146021."],[["http://zotero.org/users/1321783/items/9TRIFWCW"],"43. Renaud Gaujoux, Cathal Seoighe (2010). A flexible R package for nonnegative matrix factorization. BMC Bioinformatics 2010, 11:367."],[["http://zotero.org/users/1321783/items/SF6WTN2N"],"36. Lim KT, Zahari Z, Amanah A, et al. Development of resazurin-based assay in 384-well format for high throughput whole cell screening of Trypanosoma brucei rhodesiense strain STIB 900 for the identification of potential anti-trypanosomal agents. Exp Parasitol 2016; 162: 49\\uc0\\u8211{}56."]]} CSL_BIBLIOGRAPHY </w:instrText>
      </w:r>
      <w:r w:rsidRPr="00CA7C82">
        <w:fldChar w:fldCharType="separate"/>
      </w:r>
      <w:r w:rsidR="00284C7B" w:rsidRPr="00284C7B">
        <w:rPr>
          <w:rFonts w:ascii="Times New Roman" w:hAnsi="Times New Roman" w:cs="Times New Roman"/>
          <w:sz w:val="24"/>
          <w:szCs w:val="24"/>
        </w:rPr>
        <w:t>1. WHO. Global action plan to control the spread and impact of antimicrobial resistance in Neisseria gonorrhoeae. 2012. Available at: http://apps.who.int/iris/bitstream/10665/44863/1/9789241503501_eng.pdf. Accessed December 6, 2016.</w:t>
      </w:r>
    </w:p>
    <w:p w14:paraId="12460461"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 Newman L, Rowley J, Hoorn SV, et al. global estimates of the prevalence and incidence of four curable sexually transmitted infections in 2012 based on systematic review and global reporting. PLOS ONE 2015; 10: e0143304.</w:t>
      </w:r>
    </w:p>
    <w:p w14:paraId="2322A57A"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3. Unemo M, Shafer WM. Antimicrobial resistance in Neisseria gonorrhoeae in the 21st century: Past, Evolution, and Future. Clin Microbiol Rev 2014; 27: 587–613.</w:t>
      </w:r>
    </w:p>
    <w:p w14:paraId="0333018E"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t>
      </w:r>
      <w:r w:rsidRPr="00284C7B">
        <w:rPr>
          <w:rFonts w:ascii="Times New Roman" w:hAnsi="Times New Roman" w:cs="Times New Roman"/>
          <w:i/>
          <w:iCs/>
          <w:sz w:val="24"/>
          <w:szCs w:val="24"/>
        </w:rPr>
        <w:t>J Clin Microbiol</w:t>
      </w:r>
      <w:r w:rsidRPr="00284C7B">
        <w:rPr>
          <w:rFonts w:ascii="Times New Roman" w:hAnsi="Times New Roman" w:cs="Times New Roman"/>
          <w:sz w:val="24"/>
          <w:szCs w:val="24"/>
        </w:rPr>
        <w:t xml:space="preserve"> 1996; </w:t>
      </w:r>
      <w:r w:rsidRPr="00284C7B">
        <w:rPr>
          <w:rFonts w:ascii="Times New Roman" w:hAnsi="Times New Roman" w:cs="Times New Roman"/>
          <w:b/>
          <w:bCs/>
          <w:sz w:val="24"/>
          <w:szCs w:val="24"/>
        </w:rPr>
        <w:t>34</w:t>
      </w:r>
      <w:r w:rsidRPr="00284C7B">
        <w:rPr>
          <w:rFonts w:ascii="Times New Roman" w:hAnsi="Times New Roman" w:cs="Times New Roman"/>
          <w:sz w:val="24"/>
          <w:szCs w:val="24"/>
        </w:rPr>
        <w:t>: 3214–7.</w:t>
      </w:r>
    </w:p>
    <w:p w14:paraId="56CF5BF5"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5. Liu H, Taylor TH, Pettus K et al. Assessment of Etest as an alternative to agar dilution for antimicrobial susceptibility testing of Neisseria gonorrhoeae. J Clin Microbiol 2014; 52: 1435–40.</w:t>
      </w:r>
    </w:p>
    <w:p w14:paraId="6C07A8C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6. Singh V, Bala M, Kakran M et al. Comparative assessment of CDS, CLSI disc diffusion and Etest techniques for antimicrobial susceptibility testing of Neisseria gonorrhoeae: a 6-year study. BMJ Open 2012; 2: e000969.</w:t>
      </w:r>
    </w:p>
    <w:p w14:paraId="7CE21AC0"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7. Gose S, Kong CJ, Lee Y et al. Comparison of Neisseria gonorrhoeae MICs obtained by Etest and agar dilution for ceftriaxone, cefpodoxime, cefixime and azithromycin. J Microbiol Methods 2013; 95: 379–80.</w:t>
      </w:r>
    </w:p>
    <w:p w14:paraId="092936C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8. Liao C-H, Lai C-C, Hsu M-S et al. Antimicrobial susceptibility of Neisseria gonorrhoeae isolates determined by the agar dilution, disk diffusion and Etest methods: comparison of results using GC agar and chocolate agar. Int J Antimicrob Agents 2010; 35: 457–60.</w:t>
      </w:r>
    </w:p>
    <w:p w14:paraId="0D265F7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9. Ison CA, Martin IMC, Lowndes CM et al. Comparability of laboratory diagnosis and antimicrobial susceptibility testing of Neisseria gonorrhoeae from reference laboratories in Western Europe. J Antimicrob Chemother 2006; 58: 580–6.</w:t>
      </w:r>
    </w:p>
    <w:p w14:paraId="1428E113"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10. Kelly MT, Leicester C. Evaluation of the Autoscan Walkaway system for rapid identification and susceptibility testing of gram-negative bacilli. </w:t>
      </w:r>
      <w:r w:rsidRPr="00284C7B">
        <w:rPr>
          <w:rFonts w:ascii="Times New Roman" w:hAnsi="Times New Roman" w:cs="Times New Roman"/>
          <w:i/>
          <w:iCs/>
          <w:sz w:val="24"/>
          <w:szCs w:val="24"/>
        </w:rPr>
        <w:t>J Clin Microbiol</w:t>
      </w:r>
      <w:r w:rsidRPr="00284C7B">
        <w:rPr>
          <w:rFonts w:ascii="Times New Roman" w:hAnsi="Times New Roman" w:cs="Times New Roman"/>
          <w:sz w:val="24"/>
          <w:szCs w:val="24"/>
        </w:rPr>
        <w:t xml:space="preserve"> 1992; </w:t>
      </w:r>
      <w:r w:rsidRPr="00284C7B">
        <w:rPr>
          <w:rFonts w:ascii="Times New Roman" w:hAnsi="Times New Roman" w:cs="Times New Roman"/>
          <w:b/>
          <w:bCs/>
          <w:sz w:val="24"/>
          <w:szCs w:val="24"/>
        </w:rPr>
        <w:t>30</w:t>
      </w:r>
      <w:r w:rsidRPr="00284C7B">
        <w:rPr>
          <w:rFonts w:ascii="Times New Roman" w:hAnsi="Times New Roman" w:cs="Times New Roman"/>
          <w:sz w:val="24"/>
          <w:szCs w:val="24"/>
        </w:rPr>
        <w:t>: 1568–71.</w:t>
      </w:r>
    </w:p>
    <w:p w14:paraId="7F4F5A0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11. Godsey JH, Bascomb S, Bonnette T, </w:t>
      </w:r>
      <w:r w:rsidRPr="00284C7B">
        <w:rPr>
          <w:rFonts w:ascii="Times New Roman" w:hAnsi="Times New Roman" w:cs="Times New Roman"/>
          <w:i/>
          <w:iCs/>
          <w:sz w:val="24"/>
          <w:szCs w:val="24"/>
        </w:rPr>
        <w:t>et al.</w:t>
      </w:r>
      <w:r w:rsidRPr="00284C7B">
        <w:rPr>
          <w:rFonts w:ascii="Times New Roman" w:hAnsi="Times New Roman" w:cs="Times New Roman"/>
          <w:sz w:val="24"/>
          <w:szCs w:val="24"/>
        </w:rPr>
        <w:t xml:space="preserve"> Rapid antimicrobial susceptibility testing of gram-negative bacilli using Baxter MicroScan rapid fluorogenic panels and autoSCAN-W/A. </w:t>
      </w:r>
      <w:r w:rsidRPr="00284C7B">
        <w:rPr>
          <w:rFonts w:ascii="Times New Roman" w:hAnsi="Times New Roman" w:cs="Times New Roman"/>
          <w:i/>
          <w:iCs/>
          <w:sz w:val="24"/>
          <w:szCs w:val="24"/>
        </w:rPr>
        <w:t>Pathol Biol (Paris)</w:t>
      </w:r>
      <w:r w:rsidRPr="00284C7B">
        <w:rPr>
          <w:rFonts w:ascii="Times New Roman" w:hAnsi="Times New Roman" w:cs="Times New Roman"/>
          <w:sz w:val="24"/>
          <w:szCs w:val="24"/>
        </w:rPr>
        <w:t xml:space="preserve"> 1991; </w:t>
      </w:r>
      <w:r w:rsidRPr="00284C7B">
        <w:rPr>
          <w:rFonts w:ascii="Times New Roman" w:hAnsi="Times New Roman" w:cs="Times New Roman"/>
          <w:b/>
          <w:bCs/>
          <w:sz w:val="24"/>
          <w:szCs w:val="24"/>
        </w:rPr>
        <w:t>39</w:t>
      </w:r>
      <w:r w:rsidRPr="00284C7B">
        <w:rPr>
          <w:rFonts w:ascii="Times New Roman" w:hAnsi="Times New Roman" w:cs="Times New Roman"/>
          <w:sz w:val="24"/>
          <w:szCs w:val="24"/>
        </w:rPr>
        <w:t>: 461–5.</w:t>
      </w:r>
    </w:p>
    <w:p w14:paraId="223D033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12. Reller LB, Weinstein M, Jorgensen JH et al. Antimicrobial susceptibility testing: a review of general principles and contemporary practices. Clin Infect Dis 2009; 49: 1749–55.</w:t>
      </w:r>
    </w:p>
    <w:p w14:paraId="19B09AC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13. Wiegand I, Hilpert K, Hancock REW. Agar and broth dilution methods to determine the minimal inhibitory concentration (MIC) of antimicrobial substances. Nat Protoc 2008; 3: 163–75.</w:t>
      </w:r>
    </w:p>
    <w:p w14:paraId="272DFF83"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14. Takei M, Yamaguchi Y, Fukuda H et al. Cultivation of Neisseria gonorrhoeae in liquid media and determination of its in vitro susceptibilities to quinolones. J Clin Microbiol 2005; 43: 4321–7.</w:t>
      </w:r>
    </w:p>
    <w:p w14:paraId="2AB001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15. Geers TA, Donabedian AM. Comparison of broth microdilution and agar dilution for susceptibility testing of Neisseria gonorrhoeae. Antimicrob Agents Chemother 1989; 33: 233–4.</w:t>
      </w:r>
    </w:p>
    <w:p w14:paraId="3D42250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16. Shapiro MA, Heifetz CL, Sesnie JC. Comparison of microdilution and agar dilution procedures for testing antibiotic susceptibility of Neisseria gonorrhoeae. J Clin Microbiol 1984; 20: 828–30.</w:t>
      </w:r>
    </w:p>
    <w:p w14:paraId="2D93A50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17. Dillard JP, Seifert HS. A peptidoglycan hydrolase similar to bacteriophage endolysins acts as an autolysin in Neisseria gonorrhoeae. Mol Microbiol 1997; 25: 893–901.</w:t>
      </w:r>
    </w:p>
    <w:p w14:paraId="142E164B"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18. Elmros T, Burman LG, Bloom GD. Autolysis of Neisseria gonorrhoeae. J Bacteriol 1976; 126: 969–76.</w:t>
      </w:r>
    </w:p>
    <w:p w14:paraId="471A098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19. Chan YA, Hackett KT, Dillard JP. The lytic transglycosylases of Neisseria gonorrhoeae. Microb Drug Resist 2012; 18: 271–9.</w:t>
      </w:r>
    </w:p>
    <w:p w14:paraId="4CED129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20. Wade JJ, Graver MA. A fully defined, clear and protein-free liquid medium permitting dense growth of Neisseria gonorrhoeae from very low inocula. FEMS Microbiol Lett 2007; 273: 35–7.</w:t>
      </w:r>
    </w:p>
    <w:p w14:paraId="3DEEA5F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21. Foerster S, Golparian D, Jacobsson S et al. Genetic resistance determinants, in vitro time-kill curve analysis and pharmacodynamic functions for the novel topoisomerase II inhibitor ETX0914 (AZD0914) in Neisseria gonorrhoeae. Front Microbiol 2015; 6: 1377.</w:t>
      </w:r>
    </w:p>
    <w:p w14:paraId="076295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22. Foerster S, Unemo M, Hathaway LJ et al. Time-kill curve analysis and pharmacodynamic functions for in vitro evaluation of antimicrobials against Neisseria gonorrhoeae. BMC Microbiol 2016; 16: 216.</w:t>
      </w:r>
    </w:p>
    <w:p w14:paraId="6C19D0D5"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23. Kassteele J van de, Santen-Verheuvel MG van, Koedijk FDH et al. New statistical technique for analyzing MIC-based susceptibility data. Antimicrob Agents Chemother 2012; 56: 1557–63.</w:t>
      </w:r>
    </w:p>
    <w:p w14:paraId="356D62C8"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24. Slob W. Benchmark dose and the three Rs. Part I. Getting more information from the same number of animals. Crit Rev Toxicol 2014; 44: 557–67.</w:t>
      </w:r>
    </w:p>
    <w:p w14:paraId="40735F9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25. Slob W. Benchmark dose and the three Rs. Part II. Consequences for study design and animal use. Crit Rev Toxicol 2014; 44: 568–80.</w:t>
      </w:r>
    </w:p>
    <w:p w14:paraId="2527AC0E"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26. Davis JA, Gift JS, Zhao QJ. Introduction to benchmark dose methods and U.S. EPA’s benchmark dose software (BMDS) version 2.1.1. Toxicol Appl Pharmacol 2011; 254: 181–91.</w:t>
      </w:r>
    </w:p>
    <w:p w14:paraId="7E005A6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27. Filipsson AF, Sand S, Nilsson J et al. The benchmark dose method-review of available models, and recommendations for application in health risk assessment. Crit Rev Toxicol 2003; 33: 505–42.</w:t>
      </w:r>
    </w:p>
    <w:p w14:paraId="6E98AF34"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28. Sampah MES, Shen L, Jilek BL et al. Dose–response curve slope is a missing dimension in the analysis of HIV-1 drug resistance. Proc Natl Acad Sci U S A 2011; 108: 7613–8.</w:t>
      </w:r>
    </w:p>
    <w:p w14:paraId="728647E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29. Regoes RR, Wiuff C, Zappala RM. et al. Pharmacodynamic functions: a multiparameter approach to the design of antibiotic treatment regimens. Antimicrob Agents Chemother 2004; 48: 3670–6.</w:t>
      </w:r>
    </w:p>
    <w:p w14:paraId="2481B6B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 xml:space="preserve">30. Foucquier J, Guedj M. Analysis of drug combinations: current methodological landscape. </w:t>
      </w:r>
      <w:r w:rsidRPr="00284C7B">
        <w:rPr>
          <w:rFonts w:ascii="Times New Roman" w:hAnsi="Times New Roman" w:cs="Times New Roman"/>
          <w:i/>
          <w:iCs/>
          <w:sz w:val="24"/>
          <w:szCs w:val="24"/>
        </w:rPr>
        <w:t>Pharmacol Res Perspect</w:t>
      </w:r>
      <w:r w:rsidRPr="00284C7B">
        <w:rPr>
          <w:rFonts w:ascii="Times New Roman" w:hAnsi="Times New Roman" w:cs="Times New Roman"/>
          <w:sz w:val="24"/>
          <w:szCs w:val="24"/>
        </w:rPr>
        <w:t xml:space="preserve"> 2015; </w:t>
      </w:r>
      <w:r w:rsidRPr="00284C7B">
        <w:rPr>
          <w:rFonts w:ascii="Times New Roman" w:hAnsi="Times New Roman" w:cs="Times New Roman"/>
          <w:b/>
          <w:bCs/>
          <w:sz w:val="24"/>
          <w:szCs w:val="24"/>
        </w:rPr>
        <w:t>3</w:t>
      </w:r>
      <w:r w:rsidRPr="00284C7B">
        <w:rPr>
          <w:rFonts w:ascii="Times New Roman" w:hAnsi="Times New Roman" w:cs="Times New Roman"/>
          <w:sz w:val="24"/>
          <w:szCs w:val="24"/>
        </w:rPr>
        <w:t>. Available at: http://www.ncbi.nlm.nih.gov/pmc/articles/PMC4492765/. Accessed November 17, 2015.</w:t>
      </w:r>
    </w:p>
    <w:p w14:paraId="1F4C9607"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31. Yu G, Baeder DY, Regoes RR et al. Combination Effects of Antimicrobial Peptides. Antimicrob Agents Chemother 2016; 60: 1717–24.</w:t>
      </w:r>
    </w:p>
    <w:p w14:paraId="58245F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32. Rampersad SN. Multiple applications of alamar blue as an indicator of metabolic function and cellular health in cell viability bioassays. Sensors 2012; 12: 12347–60.</w:t>
      </w:r>
    </w:p>
    <w:p w14:paraId="067C7D2B"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33. Khalifa RA, Nasser MS, Gomaa AA et al. Resazurin microtiter assay plate method for detection of susceptibility of multidrug resistant Mycobacterium tuberculosis to second-line anti-tuberculous drugs. Egypt J Chest Dis Tuberc 2013; 62: 241–7.</w:t>
      </w:r>
    </w:p>
    <w:p w14:paraId="70DA7C7C"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34. Palomino J-C, Martin A, Camacho M et al. Resazurin microtiter assay plate: simple and inexpensive method for detection of drug resistance in Mycobacterium tuberculosis. Antimicrob Agents Chemother 2002; 46: 2720–2.</w:t>
      </w:r>
    </w:p>
    <w:p w14:paraId="08E6A52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35. Zimmer B, Pallocca G, Dreser N, </w:t>
      </w:r>
      <w:r w:rsidRPr="00284C7B">
        <w:rPr>
          <w:rFonts w:ascii="Times New Roman" w:hAnsi="Times New Roman" w:cs="Times New Roman"/>
          <w:i/>
          <w:iCs/>
          <w:sz w:val="24"/>
          <w:szCs w:val="24"/>
        </w:rPr>
        <w:t>et al.</w:t>
      </w:r>
      <w:r w:rsidRPr="00284C7B">
        <w:rPr>
          <w:rFonts w:ascii="Times New Roman" w:hAnsi="Times New Roman" w:cs="Times New Roman"/>
          <w:sz w:val="24"/>
          <w:szCs w:val="24"/>
        </w:rPr>
        <w:t xml:space="preserve"> Profiling of drugs and environmental chemicals for functional impairment of neural crest migration in a novel stem cell-based test battery. </w:t>
      </w:r>
      <w:r w:rsidRPr="00284C7B">
        <w:rPr>
          <w:rFonts w:ascii="Times New Roman" w:hAnsi="Times New Roman" w:cs="Times New Roman"/>
          <w:i/>
          <w:iCs/>
          <w:sz w:val="24"/>
          <w:szCs w:val="24"/>
        </w:rPr>
        <w:t>Arch Toxicol</w:t>
      </w:r>
      <w:r w:rsidRPr="00284C7B">
        <w:rPr>
          <w:rFonts w:ascii="Times New Roman" w:hAnsi="Times New Roman" w:cs="Times New Roman"/>
          <w:sz w:val="24"/>
          <w:szCs w:val="24"/>
        </w:rPr>
        <w:t xml:space="preserve"> 2014; </w:t>
      </w:r>
      <w:r w:rsidRPr="00284C7B">
        <w:rPr>
          <w:rFonts w:ascii="Times New Roman" w:hAnsi="Times New Roman" w:cs="Times New Roman"/>
          <w:b/>
          <w:bCs/>
          <w:sz w:val="24"/>
          <w:szCs w:val="24"/>
        </w:rPr>
        <w:t>88</w:t>
      </w:r>
      <w:r w:rsidRPr="00284C7B">
        <w:rPr>
          <w:rFonts w:ascii="Times New Roman" w:hAnsi="Times New Roman" w:cs="Times New Roman"/>
          <w:sz w:val="24"/>
          <w:szCs w:val="24"/>
        </w:rPr>
        <w:t>: 1109–26.</w:t>
      </w:r>
    </w:p>
    <w:p w14:paraId="135A5F4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36. Lim KT, Zahari Z, Amanah A, et al. Development of resazurin-based assay in 384-well format for high throughput whole cell screening of Trypanosoma brucei rhodesiense strain STIB 900 for the identification of potential anti-trypanosomal agents. Exp Parasitol 2016; 162: 49–56.</w:t>
      </w:r>
    </w:p>
    <w:p w14:paraId="0D05CA50"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 xml:space="preserve">37. Pettit RK, Weber CA, Pettit GR. Application of a high throughput Alamar blue biofilm susceptibility assay to Staphylococcus aureus biofilms. </w:t>
      </w:r>
      <w:r w:rsidRPr="00284C7B">
        <w:rPr>
          <w:rFonts w:ascii="Times New Roman" w:hAnsi="Times New Roman" w:cs="Times New Roman"/>
          <w:i/>
          <w:iCs/>
          <w:sz w:val="24"/>
          <w:szCs w:val="24"/>
        </w:rPr>
        <w:t>Ann Clin Microbiol Antimicrob</w:t>
      </w:r>
      <w:r w:rsidRPr="00284C7B">
        <w:rPr>
          <w:rFonts w:ascii="Times New Roman" w:hAnsi="Times New Roman" w:cs="Times New Roman"/>
          <w:sz w:val="24"/>
          <w:szCs w:val="24"/>
        </w:rPr>
        <w:t xml:space="preserve"> 2009; </w:t>
      </w:r>
      <w:r w:rsidRPr="00284C7B">
        <w:rPr>
          <w:rFonts w:ascii="Times New Roman" w:hAnsi="Times New Roman" w:cs="Times New Roman"/>
          <w:b/>
          <w:bCs/>
          <w:sz w:val="24"/>
          <w:szCs w:val="24"/>
        </w:rPr>
        <w:t>8</w:t>
      </w:r>
      <w:r w:rsidRPr="00284C7B">
        <w:rPr>
          <w:rFonts w:ascii="Times New Roman" w:hAnsi="Times New Roman" w:cs="Times New Roman"/>
          <w:sz w:val="24"/>
          <w:szCs w:val="24"/>
        </w:rPr>
        <w:t>: 28.</w:t>
      </w:r>
    </w:p>
    <w:p w14:paraId="322F164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38. Schmitt DM, Connolly KL, Jerse AE et al. Antibacterial activity of resazurin-based compounds against Neisseria gonorrhoeae in vitro and in vivo. Int J Antimicrob Agents 2016; 48: 367–72.</w:t>
      </w:r>
    </w:p>
    <w:p w14:paraId="5376C35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39. Elshikh M, Ahmed S, Funston S, et al. Resazurin-based 96-well plate microdilution method for the determination of minimum inhibitory concentration of biosurfactants. Biotechnol Lett 2016; 38: 1015–9.</w:t>
      </w:r>
    </w:p>
    <w:p w14:paraId="0E30ABC3"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40. Mann C m., Markham J l. A new method for determining the minimum inhibitory concentration of essential oils. J Appl Microbiol 1998; 84: 538–44.</w:t>
      </w:r>
    </w:p>
    <w:p w14:paraId="7C3A126E"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41. Ritz C, Streibig J. Bioassay analysis using R. J Stat Softw 2005; 12: 1–22.</w:t>
      </w:r>
    </w:p>
    <w:p w14:paraId="5AE207CF"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42. Ritz C, Baty F, Streibig J et al. Dose-Response analysis using R. PLOS ONE 2015; 10: e0146021.</w:t>
      </w:r>
    </w:p>
    <w:p w14:paraId="2C528829"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43. Renaud Gaujoux, Cathal Seoighe (2010). A flexible R package for nonnegative matrix factorization. BMC Bioinformatics 2010, 11:367.</w:t>
      </w:r>
    </w:p>
    <w:p w14:paraId="753E5F50"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44. EUCAST. The European Committee on Antimicrobial Susceptibility Testing. Breakpoint tables for interpretation of MICs and zone diameters. 2016.</w:t>
      </w:r>
    </w:p>
    <w:p w14:paraId="74DB78C5"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lastRenderedPageBreak/>
        <w:t>45. CLSI, Wayne, PA, USA. Clinical and Laboratory Standards Institute. Development of In Vitro Susceptibility Testing Criteria and Quality Control Parameters, 2nd edn. Approved Guideline M23-A2. 2001. Available at: http://shop.clsi.org/site/Sample_pdf/M23A3_sample.pdf. Accessed December 7, 2016.</w:t>
      </w:r>
    </w:p>
    <w:p w14:paraId="22B50F6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46. Parikh R, Mathai A, Parikh S et al. Understanding and using sensitivity, specificity and predictive values. Indian J Ophthalmol 2008; 56: 45–50.</w:t>
      </w:r>
    </w:p>
    <w:p w14:paraId="171BF926"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47. Di Veroli GY, Fornari C, Goldlust I, et al. An automated fitting procedure and software for dose-response curves with multiphasic features. Sci Rep 2015; 5: 14701.</w:t>
      </w:r>
    </w:p>
    <w:p w14:paraId="2731D26A"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48. Unemo M, Golparian D, Nicholas R et al. High-level Cefixime- and Ceftriaxone-resistant Neisseria gonorrhoeae in France: Novel penA mosaic allele in a successful international clone causes treatment failure. Antimicrob Agents Chemother 2012; 56: 1273–80.</w:t>
      </w:r>
    </w:p>
    <w:p w14:paraId="3D61FB68"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49. Kocaoglu O, Tsui H-CT, Winkler ME et al. Profiling of β-Lactam selectivity for penicillin-binding proteins in Streptococcus pneumoniae D39. Antimicrob Agents Chemother 2015; 59: 3548–55.</w:t>
      </w:r>
    </w:p>
    <w:p w14:paraId="72F6A8E2" w14:textId="77777777" w:rsidR="00284C7B" w:rsidRPr="00284C7B" w:rsidRDefault="00284C7B" w:rsidP="00284C7B">
      <w:pPr>
        <w:pStyle w:val="Bibliography"/>
        <w:rPr>
          <w:rFonts w:ascii="Times New Roman" w:hAnsi="Times New Roman" w:cs="Times New Roman"/>
          <w:sz w:val="24"/>
          <w:szCs w:val="24"/>
        </w:rPr>
      </w:pPr>
      <w:r w:rsidRPr="00284C7B">
        <w:rPr>
          <w:rFonts w:ascii="Times New Roman" w:hAnsi="Times New Roman" w:cs="Times New Roman"/>
          <w:sz w:val="24"/>
          <w:szCs w:val="24"/>
        </w:rPr>
        <w:t>50. Schmitt DM, Connolly KL, Jerse AE et al. Antibacterial activity of resazurin-based compounds against Neisseria gonorrhoeae in vitro and in vivo. Int J Antimicrob Agents 2016; 48: 367–72.</w:t>
      </w:r>
    </w:p>
    <w:p w14:paraId="0C60E4DC" w14:textId="7BB9D9B6" w:rsidR="009A4AFC" w:rsidRDefault="000B46D8" w:rsidP="00CA7C82">
      <w:pPr>
        <w:spacing w:after="0" w:line="480" w:lineRule="auto"/>
        <w:jc w:val="both"/>
        <w:rPr>
          <w:rFonts w:ascii="Times New Roman" w:hAnsi="Times New Roman" w:cs="Times New Roman"/>
          <w:sz w:val="24"/>
          <w:szCs w:val="24"/>
        </w:rPr>
      </w:pPr>
      <w:r w:rsidRPr="00CA7C82">
        <w:rPr>
          <w:rFonts w:ascii="Times New Roman" w:hAnsi="Times New Roman" w:cs="Times New Roman"/>
          <w:sz w:val="24"/>
          <w:szCs w:val="24"/>
        </w:rPr>
        <w:lastRenderedPageBreak/>
        <w:fldChar w:fldCharType="end"/>
      </w:r>
      <w:r w:rsidR="00BA1CF7" w:rsidRPr="00BA1CF7">
        <w:rPr>
          <w:noProof/>
          <w:lang w:eastAsia="en-GB"/>
        </w:rPr>
        <w:t xml:space="preserve"> </w:t>
      </w:r>
      <w:r w:rsidR="0081517C">
        <w:rPr>
          <w:noProof/>
          <w:lang w:eastAsia="en-GB"/>
        </w:rPr>
        <w:drawing>
          <wp:inline distT="0" distB="0" distL="0" distR="0" wp14:anchorId="4517E73E" wp14:editId="31C6D5BA">
            <wp:extent cx="5731510" cy="6974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974205"/>
                    </a:xfrm>
                    <a:prstGeom prst="rect">
                      <a:avLst/>
                    </a:prstGeom>
                  </pic:spPr>
                </pic:pic>
              </a:graphicData>
            </a:graphic>
          </wp:inline>
        </w:drawing>
      </w:r>
    </w:p>
    <w:p w14:paraId="6BFD39A5" w14:textId="558B3E34" w:rsidR="00BE76BE" w:rsidRDefault="0092771E" w:rsidP="003F390D">
      <w:pPr>
        <w:pStyle w:val="Caption"/>
        <w:jc w:val="both"/>
        <w:rPr>
          <w:rFonts w:ascii="Times New Roman" w:hAnsi="Times New Roman" w:cs="Times New Roman"/>
          <w:sz w:val="24"/>
          <w:szCs w:val="24"/>
        </w:rPr>
      </w:pPr>
      <w:r w:rsidRPr="00EC72F6">
        <w:rPr>
          <w:rFonts w:ascii="Times New Roman" w:hAnsi="Times New Roman" w:cs="Times New Roman"/>
          <w:b/>
          <w:i w:val="0"/>
          <w:color w:val="auto"/>
          <w:sz w:val="24"/>
          <w:szCs w:val="24"/>
        </w:rPr>
        <w:t xml:space="preserve">Figure 1. </w:t>
      </w:r>
      <w:r w:rsidR="00A10727">
        <w:rPr>
          <w:rFonts w:ascii="Times New Roman" w:hAnsi="Times New Roman" w:cs="Times New Roman"/>
          <w:b/>
          <w:i w:val="0"/>
          <w:color w:val="auto"/>
          <w:sz w:val="24"/>
          <w:szCs w:val="24"/>
        </w:rPr>
        <w:t>Potency shift of antimicrobials across different strains</w:t>
      </w:r>
      <w:r w:rsidRPr="00EC72F6">
        <w:rPr>
          <w:rFonts w:ascii="Times New Roman" w:hAnsi="Times New Roman" w:cs="Times New Roman"/>
          <w:b/>
          <w:i w:val="0"/>
          <w:color w:val="auto"/>
          <w:sz w:val="24"/>
          <w:szCs w:val="24"/>
        </w:rPr>
        <w:t xml:space="preserve">. </w:t>
      </w:r>
      <w:r w:rsidR="008327BF">
        <w:rPr>
          <w:rFonts w:ascii="Times New Roman" w:hAnsi="Times New Roman" w:cs="Times New Roman"/>
          <w:i w:val="0"/>
          <w:color w:val="auto"/>
          <w:sz w:val="24"/>
          <w:szCs w:val="24"/>
        </w:rPr>
        <w:t xml:space="preserve">Dose response curves for all strains and antimicrobials (without samples above limit of detection). Strains that were classified as susceptible according to EUCAST 2016 criteria were coloured in green, intermediary resistant strains in blue and resistant strains in </w:t>
      </w:r>
      <w:r w:rsidR="00BA1CF7">
        <w:rPr>
          <w:rFonts w:ascii="Times New Roman" w:hAnsi="Times New Roman" w:cs="Times New Roman"/>
          <w:i w:val="0"/>
          <w:color w:val="auto"/>
          <w:sz w:val="24"/>
          <w:szCs w:val="24"/>
        </w:rPr>
        <w:t>red</w:t>
      </w:r>
      <w:r w:rsidR="008327BF">
        <w:rPr>
          <w:rFonts w:ascii="Times New Roman" w:hAnsi="Times New Roman" w:cs="Times New Roman"/>
          <w:i w:val="0"/>
          <w:color w:val="auto"/>
          <w:sz w:val="24"/>
          <w:szCs w:val="24"/>
        </w:rPr>
        <w:t>. No EUCAST criteria are defined for gentamicin (purple). The gradual shift of the potencies (</w:t>
      </w:r>
      <w:r w:rsidR="008327BF" w:rsidRPr="00CA7C82">
        <w:rPr>
          <w:rFonts w:ascii="Times New Roman" w:hAnsi="Times New Roman" w:cs="Times New Roman"/>
          <w:color w:val="000000" w:themeColor="text1"/>
          <w:sz w:val="24"/>
          <w:szCs w:val="24"/>
        </w:rPr>
        <w:t>EC</w:t>
      </w:r>
      <w:r w:rsidR="008327BF" w:rsidRPr="00CA7C82">
        <w:rPr>
          <w:rFonts w:ascii="Times New Roman" w:hAnsi="Times New Roman" w:cs="Times New Roman"/>
          <w:color w:val="000000" w:themeColor="text1"/>
          <w:sz w:val="24"/>
          <w:szCs w:val="24"/>
          <w:vertAlign w:val="subscript"/>
        </w:rPr>
        <w:t>50</w:t>
      </w:r>
      <w:r w:rsidR="008327BF">
        <w:rPr>
          <w:rFonts w:ascii="Times New Roman" w:hAnsi="Times New Roman" w:cs="Times New Roman"/>
          <w:i w:val="0"/>
          <w:color w:val="auto"/>
          <w:sz w:val="24"/>
          <w:szCs w:val="24"/>
        </w:rPr>
        <w:t>) towards higher concentrations can be observed for all antimicrobials.</w:t>
      </w:r>
    </w:p>
    <w:p w14:paraId="7091F107" w14:textId="706953A7" w:rsidR="00BE76BE" w:rsidRDefault="00BA1CF7" w:rsidP="009A4AFC">
      <w:pPr>
        <w:keepNext/>
        <w:spacing w:line="480" w:lineRule="auto"/>
        <w:rPr>
          <w:rFonts w:ascii="Times New Roman" w:hAnsi="Times New Roman" w:cs="Times New Roman"/>
          <w:sz w:val="24"/>
          <w:szCs w:val="24"/>
        </w:rPr>
      </w:pPr>
      <w:r>
        <w:rPr>
          <w:noProof/>
          <w:lang w:eastAsia="en-GB"/>
        </w:rPr>
        <w:lastRenderedPageBreak/>
        <w:drawing>
          <wp:inline distT="0" distB="0" distL="0" distR="0" wp14:anchorId="13BB154C" wp14:editId="0B2CC02E">
            <wp:extent cx="5594615" cy="4222251"/>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4615" cy="4222251"/>
                    </a:xfrm>
                    <a:prstGeom prst="rect">
                      <a:avLst/>
                    </a:prstGeom>
                  </pic:spPr>
                </pic:pic>
              </a:graphicData>
            </a:graphic>
          </wp:inline>
        </w:drawing>
      </w:r>
    </w:p>
    <w:p w14:paraId="457C4591" w14:textId="620EC6CE" w:rsidR="00BE76BE" w:rsidRPr="003F390D" w:rsidRDefault="00BE76BE" w:rsidP="00CA491E">
      <w:pPr>
        <w:pStyle w:val="Caption"/>
        <w:jc w:val="both"/>
        <w:rPr>
          <w:rFonts w:ascii="Times New Roman" w:hAnsi="Times New Roman" w:cs="Times New Roman"/>
          <w:i w:val="0"/>
          <w:color w:val="auto"/>
          <w:sz w:val="24"/>
          <w:szCs w:val="24"/>
        </w:rPr>
      </w:pPr>
      <w:r w:rsidRPr="003F390D">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2</w:t>
      </w:r>
      <w:r w:rsidRPr="003F390D">
        <w:rPr>
          <w:rFonts w:ascii="Times New Roman" w:hAnsi="Times New Roman" w:cs="Times New Roman"/>
          <w:b/>
          <w:i w:val="0"/>
          <w:color w:val="auto"/>
          <w:sz w:val="24"/>
          <w:szCs w:val="24"/>
        </w:rPr>
        <w:t xml:space="preserve">. Correlation and deviations between </w:t>
      </w:r>
      <w:r w:rsidR="00664076" w:rsidRPr="003F390D">
        <w:rPr>
          <w:rFonts w:ascii="Times New Roman" w:hAnsi="Times New Roman" w:cs="Times New Roman"/>
          <w:b/>
          <w:i w:val="0"/>
          <w:color w:val="auto"/>
          <w:sz w:val="24"/>
          <w:szCs w:val="24"/>
        </w:rPr>
        <w:t xml:space="preserve">the </w:t>
      </w:r>
      <w:r w:rsidRPr="003F390D">
        <w:rPr>
          <w:rFonts w:ascii="Times New Roman" w:hAnsi="Times New Roman" w:cs="Times New Roman"/>
          <w:b/>
          <w:i w:val="0"/>
          <w:color w:val="auto"/>
          <w:sz w:val="24"/>
          <w:szCs w:val="24"/>
        </w:rPr>
        <w:t>Etest and predicted MIC</w:t>
      </w:r>
      <w:r w:rsidR="00664076" w:rsidRPr="003F390D">
        <w:rPr>
          <w:rFonts w:ascii="Times New Roman" w:hAnsi="Times New Roman" w:cs="Times New Roman"/>
          <w:b/>
          <w:i w:val="0"/>
          <w:color w:val="auto"/>
          <w:sz w:val="24"/>
          <w:szCs w:val="24"/>
        </w:rPr>
        <w:t>s</w:t>
      </w:r>
      <w:r w:rsidRPr="003F390D">
        <w:rPr>
          <w:rFonts w:ascii="Times New Roman" w:hAnsi="Times New Roman" w:cs="Times New Roman"/>
          <w:b/>
          <w:i w:val="0"/>
          <w:color w:val="auto"/>
          <w:sz w:val="24"/>
          <w:szCs w:val="24"/>
        </w:rPr>
        <w:t xml:space="preserve">. </w:t>
      </w:r>
      <w:commentRangeStart w:id="30"/>
      <w:commentRangeStart w:id="31"/>
      <w:r w:rsidRPr="003F390D">
        <w:rPr>
          <w:rFonts w:ascii="Times New Roman" w:hAnsi="Times New Roman" w:cs="Times New Roman"/>
          <w:i w:val="0"/>
          <w:color w:val="auto"/>
          <w:sz w:val="24"/>
          <w:szCs w:val="24"/>
        </w:rPr>
        <w:t xml:space="preserve">(A) </w:t>
      </w:r>
      <w:commentRangeEnd w:id="30"/>
      <w:r w:rsidR="00664076">
        <w:rPr>
          <w:rStyle w:val="CommentReference"/>
          <w:i w:val="0"/>
          <w:iCs w:val="0"/>
          <w:color w:val="auto"/>
        </w:rPr>
        <w:commentReference w:id="30"/>
      </w:r>
      <w:commentRangeEnd w:id="31"/>
      <w:r w:rsidR="00125273">
        <w:rPr>
          <w:rStyle w:val="CommentReference"/>
          <w:i w:val="0"/>
          <w:iCs w:val="0"/>
          <w:color w:val="auto"/>
        </w:rPr>
        <w:commentReference w:id="31"/>
      </w:r>
      <w:r w:rsidRPr="003F390D">
        <w:rPr>
          <w:rFonts w:ascii="Times New Roman" w:hAnsi="Times New Roman" w:cs="Times New Roman"/>
          <w:i w:val="0"/>
          <w:color w:val="auto"/>
          <w:sz w:val="24"/>
          <w:szCs w:val="24"/>
        </w:rPr>
        <w:t xml:space="preserve">The correlation of Etest MIC and </w:t>
      </w:r>
      <w:r w:rsidRPr="003F390D">
        <w:rPr>
          <w:rFonts w:ascii="Times New Roman" w:hAnsi="Times New Roman" w:cs="Times New Roman"/>
          <w:color w:val="auto"/>
          <w:sz w:val="24"/>
          <w:szCs w:val="24"/>
        </w:rPr>
        <w:t>EC</w:t>
      </w:r>
      <w:r w:rsidRPr="003F390D">
        <w:rPr>
          <w:rFonts w:ascii="Times New Roman" w:hAnsi="Times New Roman" w:cs="Times New Roman"/>
          <w:color w:val="auto"/>
          <w:sz w:val="24"/>
          <w:szCs w:val="24"/>
          <w:vertAlign w:val="subscript"/>
        </w:rPr>
        <w:t>50</w:t>
      </w:r>
      <w:r w:rsidRPr="003F390D">
        <w:rPr>
          <w:rFonts w:ascii="Times New Roman" w:hAnsi="Times New Roman" w:cs="Times New Roman"/>
          <w:i w:val="0"/>
          <w:color w:val="auto"/>
          <w:sz w:val="24"/>
          <w:szCs w:val="24"/>
        </w:rPr>
        <w:t xml:space="preserve"> for the dataset </w:t>
      </w:r>
      <w:r w:rsidR="00454FE8">
        <w:rPr>
          <w:rFonts w:ascii="Times New Roman" w:hAnsi="Times New Roman" w:cs="Times New Roman"/>
          <w:i w:val="0"/>
          <w:color w:val="auto"/>
          <w:sz w:val="24"/>
          <w:szCs w:val="24"/>
        </w:rPr>
        <w:t xml:space="preserve">used for developing the regression model </w:t>
      </w:r>
      <w:r w:rsidRPr="003F390D">
        <w:rPr>
          <w:rFonts w:ascii="Times New Roman" w:hAnsi="Times New Roman" w:cs="Times New Roman"/>
          <w:i w:val="0"/>
          <w:color w:val="auto"/>
          <w:sz w:val="24"/>
          <w:szCs w:val="24"/>
        </w:rPr>
        <w:t xml:space="preserve">(84 </w:t>
      </w:r>
      <w:r w:rsidR="00BF3748">
        <w:rPr>
          <w:rFonts w:ascii="Times New Roman" w:hAnsi="Times New Roman" w:cs="Times New Roman"/>
          <w:i w:val="0"/>
          <w:color w:val="auto"/>
          <w:sz w:val="24"/>
          <w:szCs w:val="24"/>
        </w:rPr>
        <w:t xml:space="preserve">blinded </w:t>
      </w:r>
      <w:r w:rsidRPr="003F390D">
        <w:rPr>
          <w:rFonts w:ascii="Times New Roman" w:hAnsi="Times New Roman" w:cs="Times New Roman"/>
          <w:i w:val="0"/>
          <w:color w:val="auto"/>
          <w:sz w:val="24"/>
          <w:szCs w:val="24"/>
        </w:rPr>
        <w:t>strains</w:t>
      </w:r>
      <w:r w:rsidR="00BF3748">
        <w:rPr>
          <w:rFonts w:ascii="Times New Roman" w:hAnsi="Times New Roman" w:cs="Times New Roman"/>
          <w:i w:val="0"/>
          <w:color w:val="auto"/>
          <w:sz w:val="24"/>
          <w:szCs w:val="24"/>
        </w:rPr>
        <w:t xml:space="preserve"> examined</w:t>
      </w:r>
      <w:r w:rsidRPr="003F390D">
        <w:rPr>
          <w:rFonts w:ascii="Times New Roman" w:hAnsi="Times New Roman" w:cs="Times New Roman"/>
          <w:i w:val="0"/>
          <w:color w:val="auto"/>
          <w:sz w:val="24"/>
          <w:szCs w:val="24"/>
        </w:rPr>
        <w:t xml:space="preserve">) is shown for </w:t>
      </w:r>
      <w:commentRangeStart w:id="32"/>
      <w:commentRangeStart w:id="33"/>
      <w:r w:rsidRPr="003F390D">
        <w:rPr>
          <w:rFonts w:ascii="Times New Roman" w:hAnsi="Times New Roman" w:cs="Times New Roman"/>
          <w:i w:val="0"/>
          <w:color w:val="auto"/>
          <w:sz w:val="24"/>
          <w:szCs w:val="24"/>
        </w:rPr>
        <w:t>log transformed values</w:t>
      </w:r>
      <w:commentRangeEnd w:id="32"/>
      <w:r w:rsidR="005134EB">
        <w:rPr>
          <w:rStyle w:val="CommentReference"/>
          <w:i w:val="0"/>
          <w:iCs w:val="0"/>
          <w:color w:val="auto"/>
        </w:rPr>
        <w:commentReference w:id="32"/>
      </w:r>
      <w:commentRangeEnd w:id="33"/>
      <w:r w:rsidR="00C90AB9">
        <w:rPr>
          <w:rStyle w:val="CommentReference"/>
          <w:i w:val="0"/>
          <w:iCs w:val="0"/>
          <w:color w:val="auto"/>
        </w:rPr>
        <w:commentReference w:id="33"/>
      </w:r>
      <w:r w:rsidRPr="003F390D">
        <w:rPr>
          <w:rFonts w:ascii="Times New Roman" w:hAnsi="Times New Roman" w:cs="Times New Roman"/>
          <w:i w:val="0"/>
          <w:color w:val="auto"/>
          <w:sz w:val="24"/>
          <w:szCs w:val="24"/>
        </w:rPr>
        <w:t xml:space="preserve">. The </w:t>
      </w:r>
      <w:r w:rsidR="00454FE8">
        <w:rPr>
          <w:rFonts w:ascii="Times New Roman" w:hAnsi="Times New Roman" w:cs="Times New Roman"/>
          <w:i w:val="0"/>
          <w:color w:val="auto"/>
          <w:sz w:val="24"/>
          <w:szCs w:val="24"/>
        </w:rPr>
        <w:t>P</w:t>
      </w:r>
      <w:r w:rsidRPr="003F390D">
        <w:rPr>
          <w:rFonts w:ascii="Times New Roman" w:hAnsi="Times New Roman" w:cs="Times New Roman"/>
          <w:i w:val="0"/>
          <w:color w:val="auto"/>
          <w:sz w:val="24"/>
          <w:szCs w:val="24"/>
        </w:rPr>
        <w:t>earson's correlation coefficient for the linear regression</w:t>
      </w:r>
      <w:r w:rsidR="00AD043E">
        <w:rPr>
          <w:rFonts w:ascii="Times New Roman" w:hAnsi="Times New Roman" w:cs="Times New Roman"/>
          <w:i w:val="0"/>
          <w:color w:val="auto"/>
          <w:sz w:val="24"/>
          <w:szCs w:val="24"/>
        </w:rPr>
        <w:t xml:space="preserve"> (blue line)</w:t>
      </w:r>
      <w:r w:rsidRPr="003F390D">
        <w:rPr>
          <w:rFonts w:ascii="Times New Roman" w:hAnsi="Times New Roman" w:cs="Times New Roman"/>
          <w:i w:val="0"/>
          <w:color w:val="auto"/>
          <w:sz w:val="24"/>
          <w:szCs w:val="24"/>
        </w:rPr>
        <w:t xml:space="preserve"> </w:t>
      </w:r>
      <w:r w:rsidR="00BF3748">
        <w:rPr>
          <w:rFonts w:ascii="Times New Roman" w:hAnsi="Times New Roman" w:cs="Times New Roman"/>
          <w:i w:val="0"/>
          <w:color w:val="auto"/>
          <w:sz w:val="24"/>
          <w:szCs w:val="24"/>
        </w:rPr>
        <w:t>was</w:t>
      </w:r>
      <w:r w:rsidR="00BF3748" w:rsidRPr="003F390D">
        <w:rPr>
          <w:rFonts w:ascii="Times New Roman" w:hAnsi="Times New Roman" w:cs="Times New Roman"/>
          <w:i w:val="0"/>
          <w:color w:val="auto"/>
          <w:sz w:val="24"/>
          <w:szCs w:val="24"/>
        </w:rPr>
        <w:t xml:space="preserve"> </w:t>
      </w:r>
      <w:r w:rsidRPr="003F390D">
        <w:rPr>
          <w:rFonts w:ascii="Times New Roman" w:hAnsi="Times New Roman" w:cs="Times New Roman"/>
          <w:i w:val="0"/>
          <w:color w:val="auto"/>
          <w:sz w:val="24"/>
          <w:szCs w:val="24"/>
        </w:rPr>
        <w:t>0.</w:t>
      </w:r>
      <w:r w:rsidR="00BA1CF7" w:rsidRPr="003F390D">
        <w:rPr>
          <w:rFonts w:ascii="Times New Roman" w:hAnsi="Times New Roman" w:cs="Times New Roman"/>
          <w:i w:val="0"/>
          <w:color w:val="auto"/>
          <w:sz w:val="24"/>
          <w:szCs w:val="24"/>
        </w:rPr>
        <w:t>8</w:t>
      </w:r>
      <w:r w:rsidR="00BA1CF7">
        <w:rPr>
          <w:rFonts w:ascii="Times New Roman" w:hAnsi="Times New Roman" w:cs="Times New Roman"/>
          <w:i w:val="0"/>
          <w:color w:val="auto"/>
          <w:sz w:val="24"/>
          <w:szCs w:val="24"/>
        </w:rPr>
        <w:t>7</w:t>
      </w:r>
      <w:r w:rsidR="00AD043E">
        <w:rPr>
          <w:rFonts w:ascii="Times New Roman" w:hAnsi="Times New Roman" w:cs="Times New Roman"/>
          <w:i w:val="0"/>
          <w:color w:val="auto"/>
          <w:sz w:val="24"/>
          <w:szCs w:val="24"/>
        </w:rPr>
        <w:t xml:space="preserve"> and the confidence interval highlighted in grey</w:t>
      </w:r>
      <w:r w:rsidRPr="003F390D">
        <w:rPr>
          <w:rFonts w:ascii="Times New Roman" w:hAnsi="Times New Roman" w:cs="Times New Roman"/>
          <w:i w:val="0"/>
          <w:color w:val="auto"/>
          <w:sz w:val="24"/>
          <w:szCs w:val="24"/>
        </w:rPr>
        <w:t xml:space="preserve">. Slope and intercept for a perfect correlation was drawn as dashed black line for comparison. (B) The kernel </w:t>
      </w:r>
      <w:r w:rsidR="00C90AB9">
        <w:rPr>
          <w:rFonts w:ascii="Times New Roman" w:hAnsi="Times New Roman" w:cs="Times New Roman"/>
          <w:i w:val="0"/>
          <w:color w:val="auto"/>
          <w:sz w:val="24"/>
          <w:szCs w:val="24"/>
        </w:rPr>
        <w:t>density function</w:t>
      </w:r>
      <w:r w:rsidRPr="003F390D">
        <w:rPr>
          <w:rFonts w:ascii="Times New Roman" w:hAnsi="Times New Roman" w:cs="Times New Roman"/>
          <w:i w:val="0"/>
          <w:color w:val="auto"/>
          <w:sz w:val="24"/>
          <w:szCs w:val="24"/>
        </w:rPr>
        <w:t xml:space="preserve"> </w:t>
      </w:r>
      <w:r w:rsidR="00BF3748">
        <w:rPr>
          <w:rFonts w:ascii="Times New Roman" w:hAnsi="Times New Roman" w:cs="Times New Roman"/>
          <w:i w:val="0"/>
          <w:color w:val="auto"/>
          <w:sz w:val="24"/>
          <w:szCs w:val="24"/>
        </w:rPr>
        <w:t xml:space="preserve">of the </w:t>
      </w:r>
      <w:r w:rsidR="00C90AB9" w:rsidRPr="00C90AB9">
        <w:rPr>
          <w:rFonts w:ascii="Times New Roman" w:hAnsi="Times New Roman" w:cs="Times New Roman"/>
          <w:color w:val="auto"/>
          <w:sz w:val="24"/>
          <w:szCs w:val="24"/>
        </w:rPr>
        <w:t>EC</w:t>
      </w:r>
      <w:r w:rsidR="00C90AB9" w:rsidRPr="00C90AB9">
        <w:rPr>
          <w:rFonts w:ascii="Times New Roman" w:hAnsi="Times New Roman" w:cs="Times New Roman"/>
          <w:color w:val="auto"/>
          <w:sz w:val="24"/>
          <w:szCs w:val="24"/>
          <w:vertAlign w:val="subscript"/>
        </w:rPr>
        <w:t>50</w:t>
      </w:r>
      <w:r w:rsidR="00C90AB9">
        <w:rPr>
          <w:rFonts w:ascii="Times New Roman" w:hAnsi="Times New Roman" w:cs="Times New Roman"/>
          <w:i w:val="0"/>
          <w:color w:val="auto"/>
          <w:sz w:val="24"/>
          <w:szCs w:val="24"/>
        </w:rPr>
        <w:t xml:space="preserve"> </w:t>
      </w:r>
      <w:r w:rsidRPr="003F390D">
        <w:rPr>
          <w:rFonts w:ascii="Times New Roman" w:hAnsi="Times New Roman" w:cs="Times New Roman"/>
          <w:i w:val="0"/>
          <w:color w:val="auto"/>
          <w:sz w:val="24"/>
          <w:szCs w:val="24"/>
        </w:rPr>
        <w:t xml:space="preserve">values </w:t>
      </w:r>
      <w:r w:rsidR="00C269CD">
        <w:rPr>
          <w:rFonts w:ascii="Times New Roman" w:hAnsi="Times New Roman" w:cs="Times New Roman"/>
          <w:i w:val="0"/>
          <w:color w:val="auto"/>
          <w:sz w:val="24"/>
          <w:szCs w:val="24"/>
        </w:rPr>
        <w:t xml:space="preserve">the </w:t>
      </w:r>
      <w:r w:rsidR="00C90AB9">
        <w:rPr>
          <w:rFonts w:ascii="Times New Roman" w:hAnsi="Times New Roman" w:cs="Times New Roman"/>
          <w:i w:val="0"/>
          <w:color w:val="auto"/>
          <w:sz w:val="24"/>
          <w:szCs w:val="24"/>
        </w:rPr>
        <w:t>training data</w:t>
      </w:r>
      <w:r w:rsidR="00C30255">
        <w:rPr>
          <w:rFonts w:ascii="Times New Roman" w:hAnsi="Times New Roman" w:cs="Times New Roman"/>
          <w:i w:val="0"/>
          <w:color w:val="auto"/>
          <w:sz w:val="24"/>
          <w:szCs w:val="24"/>
        </w:rPr>
        <w:t xml:space="preserve"> </w:t>
      </w:r>
      <w:r w:rsidR="00C269CD">
        <w:rPr>
          <w:rFonts w:ascii="Times New Roman" w:hAnsi="Times New Roman" w:cs="Times New Roman"/>
          <w:i w:val="0"/>
          <w:color w:val="auto"/>
          <w:sz w:val="24"/>
          <w:szCs w:val="24"/>
        </w:rPr>
        <w:t>(n=269)</w:t>
      </w:r>
      <w:r w:rsidRPr="003F390D">
        <w:rPr>
          <w:rFonts w:ascii="Times New Roman" w:hAnsi="Times New Roman" w:cs="Times New Roman"/>
          <w:i w:val="0"/>
          <w:color w:val="auto"/>
          <w:sz w:val="24"/>
          <w:szCs w:val="24"/>
        </w:rPr>
        <w:t xml:space="preserve"> drawn in blue (median -1.</w:t>
      </w:r>
      <w:r w:rsidR="00C90AB9">
        <w:rPr>
          <w:rFonts w:ascii="Times New Roman" w:hAnsi="Times New Roman" w:cs="Times New Roman"/>
          <w:i w:val="0"/>
          <w:color w:val="auto"/>
          <w:sz w:val="24"/>
          <w:szCs w:val="24"/>
        </w:rPr>
        <w:t>6</w:t>
      </w:r>
      <w:r w:rsidRPr="003F390D">
        <w:rPr>
          <w:rFonts w:ascii="Times New Roman" w:hAnsi="Times New Roman" w:cs="Times New Roman"/>
          <w:i w:val="0"/>
          <w:color w:val="auto"/>
          <w:sz w:val="24"/>
          <w:szCs w:val="24"/>
        </w:rPr>
        <w:t xml:space="preserve">8). The kernel </w:t>
      </w:r>
      <w:r w:rsidR="00C90AB9">
        <w:rPr>
          <w:rFonts w:ascii="Times New Roman" w:hAnsi="Times New Roman" w:cs="Times New Roman"/>
          <w:i w:val="0"/>
          <w:color w:val="auto"/>
          <w:sz w:val="24"/>
          <w:szCs w:val="24"/>
        </w:rPr>
        <w:t xml:space="preserve">density </w:t>
      </w:r>
      <w:r w:rsidRPr="003F390D">
        <w:rPr>
          <w:rFonts w:ascii="Times New Roman" w:hAnsi="Times New Roman" w:cs="Times New Roman"/>
          <w:i w:val="0"/>
          <w:color w:val="auto"/>
          <w:sz w:val="24"/>
          <w:szCs w:val="24"/>
        </w:rPr>
        <w:t xml:space="preserve">of the </w:t>
      </w:r>
      <w:r w:rsidR="00C269CD">
        <w:rPr>
          <w:rFonts w:ascii="Times New Roman" w:hAnsi="Times New Roman" w:cs="Times New Roman"/>
          <w:i w:val="0"/>
          <w:color w:val="auto"/>
          <w:sz w:val="24"/>
          <w:szCs w:val="24"/>
        </w:rPr>
        <w:t xml:space="preserve">predicted </w:t>
      </w:r>
      <w:r w:rsidRPr="003F390D">
        <w:rPr>
          <w:rFonts w:ascii="Times New Roman" w:hAnsi="Times New Roman" w:cs="Times New Roman"/>
          <w:i w:val="0"/>
          <w:color w:val="auto"/>
          <w:sz w:val="24"/>
          <w:szCs w:val="24"/>
        </w:rPr>
        <w:t xml:space="preserve">MICs </w:t>
      </w:r>
      <w:r w:rsidR="00C269CD">
        <w:rPr>
          <w:rFonts w:ascii="Times New Roman" w:hAnsi="Times New Roman" w:cs="Times New Roman"/>
          <w:i w:val="0"/>
          <w:color w:val="auto"/>
          <w:sz w:val="24"/>
          <w:szCs w:val="24"/>
        </w:rPr>
        <w:t xml:space="preserve">for training and validation data (n=840) </w:t>
      </w:r>
      <w:r w:rsidRPr="003F390D">
        <w:rPr>
          <w:rFonts w:ascii="Times New Roman" w:hAnsi="Times New Roman" w:cs="Times New Roman"/>
          <w:i w:val="0"/>
          <w:color w:val="auto"/>
          <w:sz w:val="24"/>
          <w:szCs w:val="24"/>
        </w:rPr>
        <w:t xml:space="preserve">is highlighted in purple (median </w:t>
      </w:r>
      <w:r w:rsidR="00C269CD">
        <w:rPr>
          <w:rFonts w:ascii="Times New Roman" w:hAnsi="Times New Roman" w:cs="Times New Roman"/>
          <w:i w:val="0"/>
          <w:color w:val="auto"/>
          <w:sz w:val="24"/>
          <w:szCs w:val="24"/>
        </w:rPr>
        <w:t>-</w:t>
      </w:r>
      <w:r w:rsidRPr="003F390D">
        <w:rPr>
          <w:rFonts w:ascii="Times New Roman" w:hAnsi="Times New Roman" w:cs="Times New Roman"/>
          <w:i w:val="0"/>
          <w:color w:val="auto"/>
          <w:sz w:val="24"/>
          <w:szCs w:val="24"/>
        </w:rPr>
        <w:t>0.</w:t>
      </w:r>
      <w:r w:rsidR="00C269CD">
        <w:rPr>
          <w:rFonts w:ascii="Times New Roman" w:hAnsi="Times New Roman" w:cs="Times New Roman"/>
          <w:i w:val="0"/>
          <w:color w:val="auto"/>
          <w:sz w:val="24"/>
          <w:szCs w:val="24"/>
        </w:rPr>
        <w:t>004</w:t>
      </w:r>
      <w:r w:rsidRPr="003F390D">
        <w:rPr>
          <w:rFonts w:ascii="Times New Roman" w:hAnsi="Times New Roman" w:cs="Times New Roman"/>
          <w:i w:val="0"/>
          <w:color w:val="auto"/>
          <w:sz w:val="24"/>
          <w:szCs w:val="24"/>
        </w:rPr>
        <w:t xml:space="preserve">). (C) Deviations of predicted MICs from Etest MIC </w:t>
      </w:r>
      <w:r w:rsidR="003477E8">
        <w:rPr>
          <w:rFonts w:ascii="Times New Roman" w:hAnsi="Times New Roman" w:cs="Times New Roman"/>
          <w:i w:val="0"/>
          <w:color w:val="auto"/>
          <w:sz w:val="24"/>
          <w:szCs w:val="24"/>
        </w:rPr>
        <w:t>per antimicrobial (n=840)</w:t>
      </w:r>
      <w:r w:rsidRPr="003F390D">
        <w:rPr>
          <w:rFonts w:ascii="Times New Roman" w:hAnsi="Times New Roman" w:cs="Times New Roman"/>
          <w:i w:val="0"/>
          <w:color w:val="auto"/>
          <w:sz w:val="24"/>
          <w:szCs w:val="24"/>
        </w:rPr>
        <w:t>. The boxplots show the median and 25%-75% quartiles. The whiskers span the range from the bottom 5% to the highest 95% of the data. The essential agreement (EA)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013629A0" w:rsidR="007B6AE8" w:rsidRDefault="007B6AE8" w:rsidP="007B6AE8">
      <w:pPr>
        <w:pStyle w:val="Caption"/>
        <w:keepNext/>
      </w:pPr>
    </w:p>
    <w:p w14:paraId="6885F8AF" w14:textId="77777777" w:rsidR="00336F88" w:rsidRDefault="00336F88" w:rsidP="00A17D4C">
      <w:pPr>
        <w:spacing w:line="480" w:lineRule="auto"/>
        <w:rPr>
          <w:noProof/>
          <w:lang w:eastAsia="en-GB"/>
        </w:rPr>
      </w:pPr>
    </w:p>
    <w:p w14:paraId="47356ADC" w14:textId="48EE7526" w:rsidR="00336F88" w:rsidRDefault="00336F88" w:rsidP="009A4AFC">
      <w:pPr>
        <w:keepNext/>
        <w:spacing w:line="480" w:lineRule="auto"/>
        <w:jc w:val="center"/>
      </w:pPr>
    </w:p>
    <w:p w14:paraId="6A92930C" w14:textId="77777777" w:rsidR="000A5C34" w:rsidRDefault="000A5C34" w:rsidP="00721B9F"/>
    <w:p w14:paraId="77B50F54" w14:textId="77777777" w:rsidR="00D60E95" w:rsidRDefault="00D60E95">
      <w:pPr>
        <w:rPr>
          <w:rFonts w:ascii="Times New Roman" w:hAnsi="Times New Roman" w:cs="Times New Roman"/>
          <w:sz w:val="24"/>
          <w:szCs w:val="24"/>
        </w:rPr>
        <w:sectPr w:rsidR="00D60E95" w:rsidSect="00A17D4C">
          <w:footerReference w:type="default" r:id="rId13"/>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rFonts w:ascii="Times New Roman" w:hAnsi="Times New Roman" w:cs="Times New Roman"/>
          <w:sz w:val="24"/>
          <w:szCs w:val="24"/>
        </w:rPr>
      </w:pPr>
      <w:r w:rsidRPr="003F390D">
        <w:rPr>
          <w:rFonts w:ascii="Times New Roman" w:hAnsi="Times New Roman" w:cs="Times New Roman"/>
          <w:noProof/>
          <w:sz w:val="24"/>
          <w:szCs w:val="24"/>
          <w:lang w:eastAsia="en-GB"/>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p>
    <w:p w14:paraId="0D3A4DFF" w14:textId="66324CF8" w:rsidR="006C3DA7" w:rsidRPr="00213188" w:rsidRDefault="006C3DA7" w:rsidP="006C3DA7">
      <w:pPr>
        <w:pStyle w:val="Caption"/>
        <w:spacing w:line="480" w:lineRule="auto"/>
        <w:jc w:val="both"/>
        <w:rPr>
          <w:rFonts w:ascii="Times New Roman" w:hAnsi="Times New Roman" w:cs="Times New Roman"/>
          <w:i w:val="0"/>
          <w:noProof/>
          <w:color w:val="auto"/>
          <w:sz w:val="24"/>
          <w:szCs w:val="24"/>
        </w:rPr>
      </w:pPr>
      <w:commentRangeStart w:id="34"/>
      <w:commentRangeStart w:id="35"/>
      <w:r w:rsidRPr="00213188">
        <w:rPr>
          <w:rFonts w:ascii="Times New Roman" w:hAnsi="Times New Roman" w:cs="Times New Roman"/>
          <w:b/>
          <w:i w:val="0"/>
          <w:color w:val="auto"/>
          <w:sz w:val="24"/>
          <w:szCs w:val="24"/>
        </w:rPr>
        <w:t xml:space="preserve">Figure </w:t>
      </w:r>
      <w:r w:rsidR="00BA1CF7">
        <w:rPr>
          <w:rFonts w:ascii="Times New Roman" w:hAnsi="Times New Roman" w:cs="Times New Roman"/>
          <w:b/>
          <w:i w:val="0"/>
          <w:color w:val="auto"/>
          <w:sz w:val="24"/>
          <w:szCs w:val="24"/>
        </w:rPr>
        <w:t>3</w:t>
      </w:r>
      <w:r w:rsidRPr="00213188">
        <w:rPr>
          <w:rFonts w:ascii="Times New Roman" w:hAnsi="Times New Roman" w:cs="Times New Roman"/>
          <w:b/>
          <w:i w:val="0"/>
          <w:noProof/>
          <w:color w:val="auto"/>
          <w:sz w:val="24"/>
          <w:szCs w:val="24"/>
        </w:rPr>
        <w:t xml:space="preserve">. </w:t>
      </w:r>
      <w:commentRangeEnd w:id="34"/>
      <w:r>
        <w:rPr>
          <w:rStyle w:val="CommentReference"/>
          <w:i w:val="0"/>
          <w:iCs w:val="0"/>
          <w:color w:val="auto"/>
        </w:rPr>
        <w:commentReference w:id="34"/>
      </w:r>
      <w:commentRangeEnd w:id="35"/>
      <w:r w:rsidR="00A50610">
        <w:rPr>
          <w:rStyle w:val="CommentReference"/>
          <w:i w:val="0"/>
          <w:iCs w:val="0"/>
          <w:color w:val="auto"/>
        </w:rPr>
        <w:commentReference w:id="35"/>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sidR="00284C7B">
        <w:rPr>
          <w:rFonts w:ascii="Times New Roman" w:hAnsi="Times New Roman" w:cs="Times New Roman"/>
          <w:i w:val="0"/>
          <w:noProof/>
          <w:color w:val="auto"/>
          <w:sz w:val="24"/>
          <w:szCs w:val="24"/>
        </w:rPr>
        <w:fldChar w:fldCharType="begin"/>
      </w:r>
      <w:r w:rsidR="00284C7B">
        <w:rPr>
          <w:rFonts w:ascii="Times New Roman" w:hAnsi="Times New Roman" w:cs="Times New Roman"/>
          <w:i w:val="0"/>
          <w:noProof/>
          <w:color w:val="auto"/>
          <w:sz w:val="24"/>
          <w:szCs w:val="24"/>
        </w:rPr>
        <w:instrText xml:space="preserve"> ADDIN ZOTERO_ITEM CSL_CITATION {"citationID":"1likjiso20","properties":{"formattedCitation":"{\\rtf \\super 44\\nosupersub{}}","plainCitation":"44"},"citationItems":[{"id":503,"uris":["http://zotero.org/users/1321783/items/BUD9GUES"],"uri":["http://zotero.org/users/1321783/items/BUD9GUES"],"itemData":{"id":503,"type":"article","title":"The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284C7B">
        <w:rPr>
          <w:rFonts w:ascii="Times New Roman" w:hAnsi="Times New Roman" w:cs="Times New Roman"/>
          <w:i w:val="0"/>
          <w:noProof/>
          <w:color w:val="auto"/>
          <w:sz w:val="24"/>
          <w:szCs w:val="24"/>
        </w:rPr>
        <w:fldChar w:fldCharType="separate"/>
      </w:r>
      <w:bookmarkStart w:id="36" w:name="_GoBack"/>
      <w:bookmarkEnd w:id="36"/>
      <w:r w:rsidR="00284C7B" w:rsidRPr="00284C7B">
        <w:rPr>
          <w:rFonts w:ascii="Times New Roman" w:hAnsi="Times New Roman" w:cs="Times New Roman"/>
          <w:sz w:val="24"/>
          <w:szCs w:val="24"/>
          <w:vertAlign w:val="superscript"/>
        </w:rPr>
        <w:t>44</w:t>
      </w:r>
      <w:r w:rsidR="00284C7B">
        <w:rPr>
          <w:rFonts w:ascii="Times New Roman" w:hAnsi="Times New Roman" w:cs="Times New Roman"/>
          <w:i w:val="0"/>
          <w:noProof/>
          <w:color w:val="auto"/>
          <w:sz w:val="24"/>
          <w:szCs w:val="24"/>
        </w:rPr>
        <w:fldChar w:fldCharType="end"/>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MIC values</w:t>
      </w:r>
      <w:r w:rsidR="00A50610">
        <w:rPr>
          <w:rFonts w:ascii="Times New Roman" w:hAnsi="Times New Roman" w:cs="Times New Roman"/>
          <w:i w:val="0"/>
          <w:noProof/>
          <w:color w:val="auto"/>
          <w:sz w:val="24"/>
          <w:szCs w:val="24"/>
        </w:rPr>
        <w:t xml:space="preserve"> (n=868)</w:t>
      </w:r>
      <w:r w:rsidRPr="00213188">
        <w:rPr>
          <w:rFonts w:ascii="Times New Roman" w:hAnsi="Times New Roman" w:cs="Times New Roman"/>
          <w:i w:val="0"/>
          <w:noProof/>
          <w:color w:val="auto"/>
          <w:sz w:val="24"/>
          <w:szCs w:val="24"/>
        </w:rPr>
        <w:t xml:space="preserve"> are shown as point estimate</w:t>
      </w:r>
      <w:r w:rsidR="00A50610">
        <w:rPr>
          <w:rFonts w:ascii="Times New Roman" w:hAnsi="Times New Roman" w:cs="Times New Roman"/>
          <w:i w:val="0"/>
          <w:noProof/>
          <w:color w:val="auto"/>
          <w:sz w:val="24"/>
          <w:szCs w:val="24"/>
        </w:rPr>
        <w:t xml:space="preserve"> (black dots)</w:t>
      </w:r>
      <w:r w:rsidRPr="00213188">
        <w:rPr>
          <w:rFonts w:ascii="Times New Roman" w:hAnsi="Times New Roman" w:cs="Times New Roman"/>
          <w:i w:val="0"/>
          <w:noProof/>
          <w:color w:val="auto"/>
          <w:sz w:val="24"/>
          <w:szCs w:val="24"/>
        </w:rPr>
        <w:t xml:space="preserve"> with 95% confidence interval</w:t>
      </w:r>
      <w:r w:rsidR="00A50610">
        <w:rPr>
          <w:rFonts w:ascii="Times New Roman" w:hAnsi="Times New Roman" w:cs="Times New Roman"/>
          <w:i w:val="0"/>
          <w:noProof/>
          <w:color w:val="auto"/>
          <w:sz w:val="24"/>
          <w:szCs w:val="24"/>
        </w:rPr>
        <w:t xml:space="preserve"> (colored dashes)</w:t>
      </w:r>
      <w:r w:rsidRPr="00213188">
        <w:rPr>
          <w:rFonts w:ascii="Times New Roman" w:hAnsi="Times New Roman" w:cs="Times New Roman"/>
          <w:i w:val="0"/>
          <w:noProof/>
          <w:color w:val="auto"/>
          <w:sz w:val="24"/>
          <w:szCs w:val="24"/>
        </w:rPr>
        <w:t xml:space="preserve">. </w:t>
      </w:r>
      <w:r w:rsidR="00A50610">
        <w:rPr>
          <w:rFonts w:ascii="Times New Roman" w:hAnsi="Times New Roman" w:cs="Times New Roman"/>
          <w:i w:val="0"/>
          <w:noProof/>
          <w:color w:val="auto"/>
          <w:sz w:val="24"/>
          <w:szCs w:val="24"/>
        </w:rPr>
        <w:t xml:space="preserve">For some Estimates no confidence interval could be calculated (limit of detection), those were drawn as triangles. </w:t>
      </w:r>
      <w:r w:rsidRPr="00213188">
        <w:rPr>
          <w:rFonts w:ascii="Times New Roman" w:hAnsi="Times New Roman" w:cs="Times New Roman"/>
          <w:i w:val="0"/>
          <w:noProof/>
          <w:color w:val="auto"/>
          <w:sz w:val="24"/>
          <w:szCs w:val="24"/>
        </w:rPr>
        <w:t xml:space="preserve">Correctly classified strains are </w:t>
      </w:r>
      <w:r w:rsidR="00A50610">
        <w:rPr>
          <w:rFonts w:ascii="Times New Roman" w:hAnsi="Times New Roman" w:cs="Times New Roman"/>
          <w:i w:val="0"/>
          <w:noProof/>
          <w:color w:val="auto"/>
          <w:sz w:val="24"/>
          <w:szCs w:val="24"/>
        </w:rPr>
        <w:t>drawn in green</w:t>
      </w:r>
      <w:r w:rsidRPr="00213188">
        <w:rPr>
          <w:rFonts w:ascii="Times New Roman" w:hAnsi="Times New Roman" w:cs="Times New Roman"/>
          <w:i w:val="0"/>
          <w:noProof/>
          <w:color w:val="auto"/>
          <w:sz w:val="24"/>
          <w:szCs w:val="24"/>
        </w:rPr>
        <w:t xml:space="preserve"> green. </w:t>
      </w:r>
      <w:r w:rsidR="00A50610">
        <w:rPr>
          <w:rFonts w:ascii="Times New Roman" w:hAnsi="Times New Roman" w:cs="Times New Roman"/>
          <w:i w:val="0"/>
          <w:noProof/>
          <w:color w:val="auto"/>
          <w:sz w:val="24"/>
          <w:szCs w:val="24"/>
        </w:rPr>
        <w:t>One v</w:t>
      </w:r>
      <w:commentRangeStart w:id="37"/>
      <w:r w:rsidRPr="00213188">
        <w:rPr>
          <w:rFonts w:ascii="Times New Roman" w:hAnsi="Times New Roman" w:cs="Times New Roman"/>
          <w:i w:val="0"/>
          <w:noProof/>
          <w:color w:val="auto"/>
          <w:sz w:val="24"/>
          <w:szCs w:val="24"/>
        </w:rPr>
        <w:t xml:space="preserve">ery major errors (R to S) </w:t>
      </w:r>
      <w:r w:rsidR="00A50610">
        <w:rPr>
          <w:rFonts w:ascii="Times New Roman" w:hAnsi="Times New Roman" w:cs="Times New Roman"/>
          <w:i w:val="0"/>
          <w:noProof/>
          <w:color w:val="auto"/>
          <w:sz w:val="24"/>
          <w:szCs w:val="24"/>
        </w:rPr>
        <w:t>was found for ceftriaxone</w:t>
      </w:r>
      <w:r w:rsidRPr="00213188">
        <w:rPr>
          <w:rFonts w:ascii="Times New Roman" w:hAnsi="Times New Roman" w:cs="Times New Roman"/>
          <w:i w:val="0"/>
          <w:noProof/>
          <w:color w:val="auto"/>
          <w:sz w:val="24"/>
          <w:szCs w:val="24"/>
        </w:rPr>
        <w:t xml:space="preserve"> </w:t>
      </w:r>
      <w:r w:rsidR="00A50610">
        <w:rPr>
          <w:rFonts w:ascii="Times New Roman" w:hAnsi="Times New Roman" w:cs="Times New Roman"/>
          <w:i w:val="0"/>
          <w:noProof/>
          <w:color w:val="auto"/>
          <w:sz w:val="24"/>
          <w:szCs w:val="24"/>
        </w:rPr>
        <w:t>(</w:t>
      </w:r>
      <w:r w:rsidRPr="00213188">
        <w:rPr>
          <w:rFonts w:ascii="Times New Roman" w:hAnsi="Times New Roman" w:cs="Times New Roman"/>
          <w:i w:val="0"/>
          <w:noProof/>
          <w:color w:val="auto"/>
          <w:sz w:val="24"/>
          <w:szCs w:val="24"/>
        </w:rPr>
        <w:t>red</w:t>
      </w:r>
      <w:r w:rsidR="00A50610">
        <w:rPr>
          <w:rFonts w:ascii="Times New Roman" w:hAnsi="Times New Roman" w:cs="Times New Roman"/>
          <w:i w:val="0"/>
          <w:noProof/>
          <w:color w:val="auto"/>
          <w:sz w:val="24"/>
          <w:szCs w:val="24"/>
        </w:rPr>
        <w:t>)</w:t>
      </w:r>
      <w:r w:rsidRPr="00213188">
        <w:rPr>
          <w:rFonts w:ascii="Times New Roman" w:hAnsi="Times New Roman" w:cs="Times New Roman"/>
          <w:i w:val="0"/>
          <w:noProof/>
          <w:color w:val="auto"/>
          <w:sz w:val="24"/>
          <w:szCs w:val="24"/>
        </w:rPr>
        <w:t xml:space="preserve">. </w:t>
      </w:r>
      <w:commentRangeEnd w:id="37"/>
      <w:r>
        <w:rPr>
          <w:rStyle w:val="CommentReference"/>
          <w:i w:val="0"/>
          <w:iCs w:val="0"/>
          <w:color w:val="auto"/>
        </w:rPr>
        <w:commentReference w:id="37"/>
      </w:r>
      <w:r w:rsidR="00A50610" w:rsidRPr="00213188">
        <w:rPr>
          <w:rFonts w:ascii="Times New Roman" w:hAnsi="Times New Roman" w:cs="Times New Roman"/>
          <w:i w:val="0"/>
          <w:noProof/>
          <w:color w:val="auto"/>
          <w:sz w:val="24"/>
          <w:szCs w:val="24"/>
        </w:rPr>
        <w:t xml:space="preserve">Major errors (S to R) and </w:t>
      </w:r>
      <w:r w:rsidR="00A50610">
        <w:rPr>
          <w:rFonts w:ascii="Times New Roman" w:hAnsi="Times New Roman" w:cs="Times New Roman"/>
          <w:i w:val="0"/>
          <w:noProof/>
          <w:color w:val="auto"/>
          <w:sz w:val="24"/>
          <w:szCs w:val="24"/>
        </w:rPr>
        <w:t xml:space="preserve">were found for ceftriaxone (n=42), cefixime (n=30), azithromycin </w:t>
      </w:r>
      <w:r w:rsidR="00A9782C">
        <w:rPr>
          <w:rFonts w:ascii="Times New Roman" w:hAnsi="Times New Roman" w:cs="Times New Roman"/>
          <w:i w:val="0"/>
          <w:noProof/>
          <w:color w:val="auto"/>
          <w:sz w:val="24"/>
          <w:szCs w:val="24"/>
        </w:rPr>
        <w:t xml:space="preserve">(n=5) </w:t>
      </w:r>
      <w:r w:rsidR="00A50610">
        <w:rPr>
          <w:rFonts w:ascii="Times New Roman" w:hAnsi="Times New Roman" w:cs="Times New Roman"/>
          <w:i w:val="0"/>
          <w:noProof/>
          <w:color w:val="auto"/>
          <w:sz w:val="24"/>
          <w:szCs w:val="24"/>
        </w:rPr>
        <w:t>and tetracycline</w:t>
      </w:r>
      <w:r w:rsidR="00A9782C">
        <w:rPr>
          <w:rFonts w:ascii="Times New Roman" w:hAnsi="Times New Roman" w:cs="Times New Roman"/>
          <w:i w:val="0"/>
          <w:noProof/>
          <w:color w:val="auto"/>
          <w:sz w:val="24"/>
          <w:szCs w:val="24"/>
        </w:rPr>
        <w:t xml:space="preserve"> (n=2)</w:t>
      </w:r>
      <w:r w:rsidR="00A50610">
        <w:rPr>
          <w:rFonts w:ascii="Times New Roman" w:hAnsi="Times New Roman" w:cs="Times New Roman"/>
          <w:i w:val="0"/>
          <w:noProof/>
          <w:color w:val="auto"/>
          <w:sz w:val="24"/>
          <w:szCs w:val="24"/>
        </w:rPr>
        <w:t xml:space="preserve">. </w:t>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00A9782C">
        <w:rPr>
          <w:rFonts w:ascii="Times New Roman" w:hAnsi="Times New Roman" w:cs="Times New Roman"/>
          <w:i w:val="0"/>
          <w:noProof/>
          <w:color w:val="auto"/>
          <w:sz w:val="24"/>
          <w:szCs w:val="24"/>
        </w:rPr>
        <w:t xml:space="preserve"> strains are drawn in blue</w:t>
      </w:r>
      <w:r w:rsidRPr="00213188">
        <w:rPr>
          <w:rFonts w:ascii="Times New Roman" w:hAnsi="Times New Roman" w:cs="Times New Roman"/>
          <w:i w:val="0"/>
          <w:noProof/>
          <w:color w:val="auto"/>
          <w:sz w:val="24"/>
          <w:szCs w:val="24"/>
        </w:rPr>
        <w:t xml:space="preserve">. </w:t>
      </w:r>
      <w:r w:rsidR="00A9782C">
        <w:rPr>
          <w:rFonts w:ascii="Times New Roman" w:hAnsi="Times New Roman" w:cs="Times New Roman"/>
          <w:i w:val="0"/>
          <w:noProof/>
          <w:color w:val="auto"/>
          <w:sz w:val="24"/>
          <w:szCs w:val="24"/>
        </w:rPr>
        <w:t>A high number of estimates (n=140) has confidence intervals spanning two categories.</w:t>
      </w:r>
    </w:p>
    <w:p w14:paraId="270C2326" w14:textId="19938683" w:rsidR="00D60E95" w:rsidRPr="001671A1" w:rsidRDefault="00D60E95" w:rsidP="003F390D">
      <w:pPr>
        <w:rPr>
          <w:rFonts w:ascii="Times New Roman" w:hAnsi="Times New Roman" w:cs="Times New Roman"/>
          <w:sz w:val="24"/>
          <w:szCs w:val="24"/>
        </w:rPr>
      </w:pPr>
    </w:p>
    <w:sectPr w:rsidR="00D60E95" w:rsidRPr="001671A1" w:rsidSect="003F390D">
      <w:pgSz w:w="16838" w:h="11906" w:orient="landscape"/>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A50610" w:rsidRDefault="00A50610">
      <w:pPr>
        <w:pStyle w:val="CommentText"/>
      </w:pPr>
      <w:r>
        <w:rPr>
          <w:rStyle w:val="CommentReference"/>
        </w:rPr>
        <w:annotationRef/>
      </w:r>
      <w:r>
        <w:t xml:space="preserve">I have optimised also the format for JAC. </w:t>
      </w:r>
    </w:p>
  </w:comment>
  <w:comment w:id="1" w:author="Unemo Magnus, USÖ Labmed länsklinik" w:date="2016-11-17T17:01:00Z" w:initials="UMULl">
    <w:p w14:paraId="1D555F2D" w14:textId="4781C1D1" w:rsidR="00A50610" w:rsidRDefault="00A50610" w:rsidP="00887567">
      <w:pPr>
        <w:pStyle w:val="CommentText"/>
      </w:pPr>
      <w:r>
        <w:rPr>
          <w:rStyle w:val="CommentReference"/>
        </w:rPr>
        <w:annotationRef/>
      </w:r>
      <w:r>
        <w:t xml:space="preserve">resorufin? </w:t>
      </w:r>
    </w:p>
  </w:comment>
  <w:comment w:id="2" w:author="sunny" w:date="2016-12-06T12:22:00Z" w:initials="s">
    <w:p w14:paraId="0BEB8043" w14:textId="5162ED38" w:rsidR="00A50610" w:rsidRDefault="00A50610" w:rsidP="002210CD">
      <w:pPr>
        <w:pStyle w:val="CommentText"/>
      </w:pPr>
      <w:r>
        <w:rPr>
          <w:rStyle w:val="CommentReference"/>
        </w:rPr>
        <w:annotationRef/>
      </w:r>
      <w:r>
        <w:t>We should stay consistent with the title and other literature about resazurin. The fluorescence is due to resorufin but the curves are based on resazurin and resorufin mixtures in response to every concentrations so I think resazurin assay is an appropriate simplification.</w:t>
      </w:r>
    </w:p>
    <w:p w14:paraId="2B19189E" w14:textId="7CD241EE" w:rsidR="00A50610" w:rsidRDefault="00A50610">
      <w:pPr>
        <w:pStyle w:val="CommentText"/>
      </w:pPr>
    </w:p>
  </w:comment>
  <w:comment w:id="3" w:author="sunny" w:date="2016-12-19T11:07:00Z" w:initials="s">
    <w:p w14:paraId="2B57A8EC" w14:textId="3C3F7580" w:rsidR="00A50610" w:rsidRDefault="00A50610">
      <w:pPr>
        <w:pStyle w:val="CommentText"/>
      </w:pPr>
      <w:r>
        <w:rPr>
          <w:rStyle w:val="CommentReference"/>
        </w:rPr>
        <w:annotationRef/>
      </w:r>
      <w:r>
        <w:t>I decided to report errors as a fraction of all data, number since it sounds better like this and the detailed numbers can be found in figure and main text.</w:t>
      </w:r>
    </w:p>
  </w:comment>
  <w:comment w:id="4" w:author="sunny" w:date="2016-12-16T12:09:00Z" w:initials="s">
    <w:p w14:paraId="5ED20967" w14:textId="509EBB9E" w:rsidR="00A50610" w:rsidRDefault="00A50610">
      <w:pPr>
        <w:pStyle w:val="CommentText"/>
      </w:pPr>
      <w:r>
        <w:rPr>
          <w:rStyle w:val="CommentReference"/>
        </w:rPr>
        <w:annotationRef/>
      </w:r>
      <w:r>
        <w:t>I changed the calculation of this and assume now that intermediary resistant strains are resistant (explained in the methods section) to be able to account for all data in a simple way.</w:t>
      </w:r>
    </w:p>
  </w:comment>
  <w:comment w:id="5" w:author="Unemo Magnus, USÖ Labmed länsklinik" w:date="2016-11-17T17:01:00Z" w:initials="UMULl">
    <w:p w14:paraId="68A4ABE2" w14:textId="273BD29D" w:rsidR="00A50610" w:rsidRDefault="00A50610"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6" w:name="OLE_LINK49"/>
      <w:bookmarkStart w:id="7"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6"/>
      <w:bookmarkEnd w:id="7"/>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8" w:author="Unemo Magnus, USÖ Labmed länsklinik" w:date="2016-11-17T17:01:00Z" w:initials="UMULl">
    <w:p w14:paraId="71F5D664" w14:textId="7F2EBD86" w:rsidR="00A50610" w:rsidRDefault="00A50610">
      <w:pPr>
        <w:pStyle w:val="CommentText"/>
      </w:pPr>
      <w:r>
        <w:rPr>
          <w:rStyle w:val="CommentReference"/>
        </w:rPr>
        <w:annotationRef/>
      </w:r>
      <w:r>
        <w:t>Renumber all references last!</w:t>
      </w:r>
    </w:p>
  </w:comment>
  <w:comment w:id="9" w:author="Unemo Magnus, USÖ Labmed länsklinik" w:date="2016-11-17T17:01:00Z" w:initials="UMULl">
    <w:p w14:paraId="3B19A7E2" w14:textId="624A4BF0" w:rsidR="00A50610" w:rsidRDefault="00A50610">
      <w:pPr>
        <w:pStyle w:val="CommentText"/>
      </w:pPr>
      <w:r>
        <w:rPr>
          <w:rStyle w:val="CommentReference"/>
        </w:rPr>
        <w:annotationRef/>
      </w:r>
      <w:r>
        <w:t>resorufin?</w:t>
      </w:r>
    </w:p>
  </w:comment>
  <w:comment w:id="10" w:author="Unemo Magnus, USÖ Labmed länsklinik" w:date="2016-11-17T17:01:00Z" w:initials="UMULl">
    <w:p w14:paraId="3F580E74" w14:textId="54EDE933" w:rsidR="00A50610" w:rsidRDefault="00A50610">
      <w:pPr>
        <w:pStyle w:val="CommentText"/>
      </w:pPr>
      <w:r>
        <w:rPr>
          <w:rStyle w:val="CommentReference"/>
        </w:rPr>
        <w:annotationRef/>
      </w:r>
      <w:r>
        <w:t>GW medium including 1% TritonX-100?</w:t>
      </w:r>
    </w:p>
  </w:comment>
  <w:comment w:id="11" w:author="sunny" w:date="2016-12-06T13:17:00Z" w:initials="s">
    <w:p w14:paraId="0849C28A" w14:textId="740FFFA0" w:rsidR="00A50610" w:rsidRDefault="00A50610">
      <w:pPr>
        <w:pStyle w:val="CommentText"/>
      </w:pPr>
      <w:r>
        <w:rPr>
          <w:rStyle w:val="CommentReference"/>
        </w:rPr>
        <w:annotationRef/>
      </w:r>
      <w:r>
        <w:t>yes</w:t>
      </w:r>
    </w:p>
  </w:comment>
  <w:comment w:id="12" w:author="sunny" w:date="2016-12-08T01:53:00Z" w:initials="s">
    <w:p w14:paraId="1E402A51" w14:textId="6098DEE0" w:rsidR="00A50610" w:rsidRDefault="00A50610">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13" w:author="sunny" w:date="2016-12-18T13:49:00Z" w:initials="s">
    <w:p w14:paraId="46316196" w14:textId="2D5F8F1A" w:rsidR="00A50610" w:rsidRDefault="00A50610">
      <w:pPr>
        <w:pStyle w:val="CommentText"/>
      </w:pPr>
      <w:r>
        <w:rPr>
          <w:rStyle w:val="CommentReference"/>
        </w:rPr>
        <w:annotationRef/>
      </w:r>
      <w:r>
        <w:t>I will make this available before submission</w:t>
      </w:r>
    </w:p>
  </w:comment>
  <w:comment w:id="14" w:author="Unemo Magnus, USÖ Labmed länsklinik" w:date="2016-11-17T17:01:00Z" w:initials="UMULl">
    <w:p w14:paraId="1F0BA252" w14:textId="77777777" w:rsidR="00A50610" w:rsidRPr="007B5733" w:rsidRDefault="00A50610"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A50610" w:rsidRPr="007B5733" w:rsidRDefault="00A50610"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2nd edn.</w:t>
      </w:r>
    </w:p>
    <w:p w14:paraId="12D1AE7D" w14:textId="7F2CE996" w:rsidR="00A50610" w:rsidRDefault="00A50610"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15" w:author="Unemo Magnus, USÖ Labmed länsklinik" w:date="2016-11-17T17:01:00Z" w:initials="UMULl">
    <w:p w14:paraId="240D9892" w14:textId="38A2D4C2" w:rsidR="00A50610" w:rsidRDefault="00A50610">
      <w:pPr>
        <w:pStyle w:val="CommentText"/>
      </w:pPr>
      <w:r>
        <w:rPr>
          <w:rStyle w:val="CommentReference"/>
        </w:rPr>
        <w:annotationRef/>
      </w:r>
      <w:r>
        <w:t>I have not got Figure S1!</w:t>
      </w:r>
    </w:p>
  </w:comment>
  <w:comment w:id="17" w:author="Unemo Magnus, USÖ Labmed länsklinik" w:date="2016-11-17T17:01:00Z" w:initials="UMULl">
    <w:p w14:paraId="18E98B81" w14:textId="77777777" w:rsidR="00A50610" w:rsidRDefault="00A50610" w:rsidP="00546FA9">
      <w:pPr>
        <w:pStyle w:val="CommentText"/>
      </w:pPr>
      <w:r>
        <w:rPr>
          <w:rStyle w:val="CommentReference"/>
        </w:rPr>
        <w:annotationRef/>
      </w:r>
      <w:r>
        <w:t>I have not got Figure S2 either!</w:t>
      </w:r>
    </w:p>
    <w:p w14:paraId="5299823E" w14:textId="77777777" w:rsidR="00A50610" w:rsidRDefault="00A50610" w:rsidP="00546FA9">
      <w:pPr>
        <w:pStyle w:val="CommentText"/>
      </w:pPr>
    </w:p>
  </w:comment>
  <w:comment w:id="16" w:author="Christian Althaus" w:date="2016-11-29T10:53:00Z" w:initials="CA">
    <w:p w14:paraId="6FC632B6" w14:textId="1913EC6D" w:rsidR="00A50610" w:rsidRDefault="00A50610">
      <w:pPr>
        <w:pStyle w:val="CommentText"/>
      </w:pPr>
      <w:r>
        <w:rPr>
          <w:rStyle w:val="CommentReference"/>
        </w:rPr>
        <w:annotationRef/>
      </w:r>
      <w:r>
        <w:t>What do you want to say by reporting the CoV? Do you calculate it from the linear or log values?</w:t>
      </w:r>
    </w:p>
  </w:comment>
  <w:comment w:id="19" w:author="Unemo Magnus, USÖ Labmed länsklinik" w:date="2016-11-17T17:01:00Z" w:initials="UMULl">
    <w:p w14:paraId="52E99001" w14:textId="77777777" w:rsidR="00A50610" w:rsidRDefault="00A50610" w:rsidP="00D9087A">
      <w:pPr>
        <w:pStyle w:val="CommentText"/>
      </w:pPr>
      <w:r>
        <w:rPr>
          <w:rStyle w:val="CommentReference"/>
        </w:rPr>
        <w:annotationRef/>
      </w:r>
      <w:r>
        <w:t>Why have you excluded ciprofloxacin?</w:t>
      </w:r>
    </w:p>
  </w:comment>
  <w:comment w:id="18" w:author="Unemo Magnus, USÖ Labmed länsklinik" w:date="2016-11-17T17:01:00Z" w:initials="UMULl">
    <w:p w14:paraId="1C49CE57" w14:textId="77777777" w:rsidR="00A50610" w:rsidRDefault="00A50610" w:rsidP="000F4105">
      <w:pPr>
        <w:pStyle w:val="CommentText"/>
      </w:pPr>
      <w:r>
        <w:rPr>
          <w:rStyle w:val="CommentReference"/>
        </w:rPr>
        <w:annotationRef/>
      </w:r>
      <w:r>
        <w:t>Why have you excluded ciprofloxacin?</w:t>
      </w:r>
    </w:p>
  </w:comment>
  <w:comment w:id="20" w:author="Unemo Magnus, USÖ Labmed länsklinik" w:date="2016-11-17T17:01:00Z" w:initials="UMULl">
    <w:p w14:paraId="225B318E" w14:textId="7E98A517" w:rsidR="00A50610" w:rsidRDefault="00A50610">
      <w:pPr>
        <w:pStyle w:val="CommentText"/>
      </w:pPr>
      <w:r>
        <w:rPr>
          <w:rStyle w:val="CommentReference"/>
        </w:rPr>
        <w:annotationRef/>
      </w:r>
      <w:r>
        <w:t>But was the correlation not better for the 40 strains examined with the final assay? Is that correlation not what you should show?</w:t>
      </w:r>
    </w:p>
  </w:comment>
  <w:comment w:id="21" w:author="sunny" w:date="2016-12-08T01:50:00Z" w:initials="s">
    <w:p w14:paraId="12CCC777" w14:textId="654D50F6" w:rsidR="00A50610" w:rsidRDefault="00A50610">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22" w:author="Unemo Magnus, USÖ Labmed länsklinik" w:date="2016-11-17T17:01:00Z" w:initials="UMULl">
    <w:p w14:paraId="4FA7C3A1" w14:textId="7208DC1D" w:rsidR="00A50610" w:rsidRDefault="00A50610">
      <w:pPr>
        <w:pStyle w:val="CommentText"/>
      </w:pPr>
      <w:r>
        <w:rPr>
          <w:rStyle w:val="CommentReference"/>
        </w:rPr>
        <w:annotationRef/>
      </w:r>
      <w:r>
        <w:t>why have you excluded gentamicin here?</w:t>
      </w:r>
    </w:p>
  </w:comment>
  <w:comment w:id="23" w:author="Unemo Magnus, USÖ Labmed länsklinik" w:date="2016-11-17T17:01:00Z" w:initials="UMULl">
    <w:p w14:paraId="12DFF546" w14:textId="77777777" w:rsidR="00A50610" w:rsidRDefault="00A50610" w:rsidP="00482711">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24" w:author="sunny" w:date="2016-12-08T02:05:00Z" w:initials="s">
    <w:p w14:paraId="34D132A8" w14:textId="77777777" w:rsidR="00A50610" w:rsidRDefault="00A50610" w:rsidP="00482711">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25" w:author="Unemo Magnus, USÖ Labmed länsklinik" w:date="2016-11-17T17:01:00Z" w:initials="UMULl">
    <w:p w14:paraId="41F242A2" w14:textId="77777777" w:rsidR="00A50610" w:rsidRDefault="00A50610">
      <w:pPr>
        <w:pStyle w:val="CommentText"/>
      </w:pPr>
      <w:r>
        <w:rPr>
          <w:rStyle w:val="CommentReference"/>
        </w:rPr>
        <w:annotationRef/>
      </w:r>
      <w:r>
        <w:t>Was this not also the case for spectinomycin?</w:t>
      </w:r>
    </w:p>
  </w:comment>
  <w:comment w:id="26" w:author="sunny" w:date="2016-12-08T02:10:00Z" w:initials="s">
    <w:p w14:paraId="05F31C6B" w14:textId="77777777" w:rsidR="00A50610" w:rsidRDefault="00A50610">
      <w:pPr>
        <w:pStyle w:val="CommentText"/>
      </w:pPr>
      <w:r>
        <w:rPr>
          <w:rStyle w:val="CommentReference"/>
        </w:rPr>
        <w:annotationRef/>
      </w:r>
      <w:r>
        <w:t>Correct</w:t>
      </w:r>
    </w:p>
  </w:comment>
  <w:comment w:id="27" w:author="sunny" w:date="2016-12-16T12:09:00Z" w:initials="s">
    <w:p w14:paraId="72B0DB88" w14:textId="77777777" w:rsidR="00A50610" w:rsidRDefault="00A50610" w:rsidP="008F6BD6">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28" w:author="Unemo Magnus, USÖ Labmed länsklinik" w:date="2016-11-17T18:08:00Z" w:initials="UMULl">
    <w:p w14:paraId="0DD52933" w14:textId="459A4D43" w:rsidR="00A50610" w:rsidRDefault="00A50610">
      <w:pPr>
        <w:pStyle w:val="CommentText"/>
      </w:pPr>
      <w:r>
        <w:rPr>
          <w:rStyle w:val="CommentReference"/>
        </w:rPr>
        <w:annotationRef/>
      </w:r>
      <w:r>
        <w:t>I would like to read and comment the discussion again after everyone commented.</w:t>
      </w:r>
    </w:p>
  </w:comment>
  <w:comment w:id="29" w:author="Unemo Magnus, USÖ Labmed länsklinik" w:date="2016-11-17T17:43:00Z" w:initials="UMULl">
    <w:p w14:paraId="7F520780" w14:textId="08F6C026" w:rsidR="00A50610" w:rsidRDefault="00A50610">
      <w:pPr>
        <w:pStyle w:val="CommentText"/>
      </w:pPr>
      <w:r>
        <w:rPr>
          <w:rStyle w:val="CommentReference"/>
        </w:rPr>
        <w:annotationRef/>
      </w:r>
      <w:r>
        <w:t>Consider to include the number of hours!</w:t>
      </w:r>
    </w:p>
  </w:comment>
  <w:comment w:id="30" w:author="Unemo Magnus, USÖ Labmed länsklinik" w:date="2016-11-17T17:01:00Z" w:initials="UMULl">
    <w:p w14:paraId="1B6A2778" w14:textId="546BCAC1" w:rsidR="00A50610" w:rsidRDefault="00A50610">
      <w:pPr>
        <w:pStyle w:val="CommentText"/>
      </w:pPr>
      <w:r>
        <w:rPr>
          <w:rStyle w:val="CommentReference"/>
        </w:rPr>
        <w:annotationRef/>
      </w:r>
      <w:r>
        <w:t>A. Have this a total Square and not a rectangle. B. write EC50 with 50 as subscript on x-axis. C. Write Penicillin G</w:t>
      </w:r>
    </w:p>
  </w:comment>
  <w:comment w:id="31" w:author="sunny" w:date="2016-12-19T13:39:00Z" w:initials="s">
    <w:p w14:paraId="245A6E26" w14:textId="1F1423AC" w:rsidR="00125273" w:rsidRDefault="00125273">
      <w:pPr>
        <w:pStyle w:val="CommentText"/>
      </w:pPr>
      <w:r>
        <w:rPr>
          <w:rStyle w:val="CommentReference"/>
        </w:rPr>
        <w:annotationRef/>
      </w:r>
      <w:r>
        <w:t xml:space="preserve">I will fix the geometry of the figure and send it as soon as possible separately. I don’t want that the text commenting gets stuck because I am still fuzzing with the aesthetics of </w:t>
      </w:r>
      <w:r w:rsidR="001255EC">
        <w:t>one</w:t>
      </w:r>
      <w:r>
        <w:t xml:space="preserve"> last figure….</w:t>
      </w:r>
    </w:p>
  </w:comment>
  <w:comment w:id="32" w:author="Christian Althaus" w:date="2016-11-28T21:50:00Z" w:initials="CA">
    <w:p w14:paraId="373134DB" w14:textId="77E11F88" w:rsidR="00A50610" w:rsidRDefault="00A50610">
      <w:pPr>
        <w:pStyle w:val="CommentText"/>
      </w:pPr>
      <w:r>
        <w:rPr>
          <w:rStyle w:val="CommentReference"/>
        </w:rPr>
        <w:annotationRef/>
      </w:r>
      <w:r>
        <w:t>Note that the values on the axes are not transformed, you just use a logarithmic scale.</w:t>
      </w:r>
    </w:p>
  </w:comment>
  <w:comment w:id="33" w:author="sunny" w:date="2016-12-19T12:30:00Z" w:initials="s">
    <w:p w14:paraId="326B1739" w14:textId="0A821331" w:rsidR="00A50610" w:rsidRDefault="00A50610">
      <w:pPr>
        <w:pStyle w:val="CommentText"/>
      </w:pPr>
      <w:r>
        <w:rPr>
          <w:rStyle w:val="CommentReference"/>
        </w:rPr>
        <w:annotationRef/>
      </w:r>
      <w:r>
        <w:t>?? The values are log transformed in the regression and always have been log transformed. I don’t understand.</w:t>
      </w:r>
    </w:p>
  </w:comment>
  <w:comment w:id="34" w:author="Unemo Magnus, USÖ Labmed länsklinik" w:date="2016-11-17T17:35:00Z" w:initials="UMULl">
    <w:p w14:paraId="10CEF865" w14:textId="77777777" w:rsidR="00A50610" w:rsidRDefault="00A50610"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35" w:author="sunny" w:date="2016-12-19T13:00:00Z" w:initials="s">
    <w:p w14:paraId="6ECA286B" w14:textId="715BEFDC" w:rsidR="00A50610" w:rsidRDefault="00A50610">
      <w:pPr>
        <w:pStyle w:val="CommentText"/>
      </w:pPr>
      <w:r>
        <w:rPr>
          <w:rStyle w:val="CommentReference"/>
        </w:rPr>
        <w:annotationRef/>
      </w:r>
      <w:r>
        <w:t>It looks better but I would have a very bad feeling to “hide” misclassifications that come from the training dataset. At least we have statisticall meaningful numbers like that and the overall picture that ceftriaxone and cefixime are a problem will not change no matter how we show it.</w:t>
      </w:r>
    </w:p>
  </w:comment>
  <w:comment w:id="37" w:author="Unemo Magnus, USÖ Labmed länsklinik" w:date="2016-11-17T17:39:00Z" w:initials="UMULl">
    <w:p w14:paraId="2925FAC5" w14:textId="77777777" w:rsidR="00A50610" w:rsidRDefault="00A50610" w:rsidP="006C3DA7">
      <w:pPr>
        <w:pStyle w:val="CommentText"/>
      </w:pPr>
      <w:r>
        <w:rPr>
          <w:rStyle w:val="CommentReference"/>
        </w:rPr>
        <w:annotationRef/>
      </w:r>
      <w:r>
        <w:t>Would it be possible to distinguish these in the Figure, i.e. which will show that the very major errors are relatively few.</w:t>
      </w:r>
    </w:p>
    <w:p w14:paraId="6F1BFC7A" w14:textId="77777777" w:rsidR="00A50610" w:rsidRDefault="00A50610" w:rsidP="006C3DA7">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B57A8EC" w15:done="0"/>
  <w15:commentEx w15:paraId="5ED20967" w15:done="0"/>
  <w15:commentEx w15:paraId="68A4ABE2" w15:done="0"/>
  <w15:commentEx w15:paraId="71F5D664" w15:done="0"/>
  <w15:commentEx w15:paraId="3B19A7E2" w15:done="0"/>
  <w15:commentEx w15:paraId="3F580E74" w15:done="0"/>
  <w15:commentEx w15:paraId="0849C28A" w15:paraIdParent="3F580E74" w15:done="0"/>
  <w15:commentEx w15:paraId="1E402A51" w15:done="0"/>
  <w15:commentEx w15:paraId="46316196" w15:done="0"/>
  <w15:commentEx w15:paraId="12D1AE7D" w15:done="0"/>
  <w15:commentEx w15:paraId="240D9892" w15:done="0"/>
  <w15:commentEx w15:paraId="5299823E" w15:done="0"/>
  <w15:commentEx w15:paraId="6FC632B6" w15:done="0"/>
  <w15:commentEx w15:paraId="52E99001" w15:done="0"/>
  <w15:commentEx w15:paraId="1C49CE57" w15:done="0"/>
  <w15:commentEx w15:paraId="225B318E" w15:done="0"/>
  <w15:commentEx w15:paraId="12CCC777" w15:paraIdParent="225B318E" w15:done="0"/>
  <w15:commentEx w15:paraId="4FA7C3A1" w15:done="0"/>
  <w15:commentEx w15:paraId="12DFF546" w15:done="0"/>
  <w15:commentEx w15:paraId="34D132A8" w15:paraIdParent="12DFF546" w15:done="0"/>
  <w15:commentEx w15:paraId="41F242A2" w15:done="0"/>
  <w15:commentEx w15:paraId="05F31C6B" w15:paraIdParent="41F242A2" w15:done="0"/>
  <w15:commentEx w15:paraId="72B0DB88" w15:done="0"/>
  <w15:commentEx w15:paraId="0DD52933" w15:done="0"/>
  <w15:commentEx w15:paraId="7F520780" w15:done="0"/>
  <w15:commentEx w15:paraId="1B6A2778" w15:done="0"/>
  <w15:commentEx w15:paraId="245A6E26" w15:paraIdParent="1B6A2778" w15:done="0"/>
  <w15:commentEx w15:paraId="373134DB" w15:done="0"/>
  <w15:commentEx w15:paraId="326B1739" w15:paraIdParent="373134DB" w15:done="0"/>
  <w15:commentEx w15:paraId="10CEF865" w15:done="0"/>
  <w15:commentEx w15:paraId="6ECA286B" w15:paraIdParent="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4DCE47" w14:textId="77777777" w:rsidR="00C94CC1" w:rsidRDefault="00C94CC1" w:rsidP="00CF329C">
      <w:pPr>
        <w:spacing w:after="0" w:line="240" w:lineRule="auto"/>
      </w:pPr>
      <w:r>
        <w:separator/>
      </w:r>
    </w:p>
  </w:endnote>
  <w:endnote w:type="continuationSeparator" w:id="0">
    <w:p w14:paraId="23B9C0F7" w14:textId="77777777" w:rsidR="00C94CC1" w:rsidRDefault="00C94CC1"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9717400"/>
      <w:docPartObj>
        <w:docPartGallery w:val="Page Numbers (Bottom of Page)"/>
        <w:docPartUnique/>
      </w:docPartObj>
    </w:sdtPr>
    <w:sdtEndPr/>
    <w:sdtContent>
      <w:p w14:paraId="016AF368" w14:textId="04DE1950" w:rsidR="00A50610" w:rsidRDefault="00A50610">
        <w:pPr>
          <w:pStyle w:val="Footer"/>
          <w:jc w:val="center"/>
        </w:pPr>
        <w:r>
          <w:fldChar w:fldCharType="begin"/>
        </w:r>
        <w:r>
          <w:instrText>PAGE   \* MERGEFORMAT</w:instrText>
        </w:r>
        <w:r>
          <w:fldChar w:fldCharType="separate"/>
        </w:r>
        <w:r w:rsidR="0077497F" w:rsidRPr="0077497F">
          <w:rPr>
            <w:noProof/>
            <w:lang w:val="sv-SE"/>
          </w:rPr>
          <w:t>10</w:t>
        </w:r>
        <w:r>
          <w:fldChar w:fldCharType="end"/>
        </w:r>
      </w:p>
    </w:sdtContent>
  </w:sdt>
  <w:p w14:paraId="1C82B9D0" w14:textId="77777777" w:rsidR="00A50610" w:rsidRDefault="00A506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B8AAED" w14:textId="77777777" w:rsidR="00C94CC1" w:rsidRDefault="00C94CC1" w:rsidP="00CF329C">
      <w:pPr>
        <w:spacing w:after="0" w:line="240" w:lineRule="auto"/>
      </w:pPr>
      <w:r>
        <w:separator/>
      </w:r>
    </w:p>
  </w:footnote>
  <w:footnote w:type="continuationSeparator" w:id="0">
    <w:p w14:paraId="5A91E892" w14:textId="77777777" w:rsidR="00C94CC1" w:rsidRDefault="00C94CC1"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24FF"/>
    <w:rsid w:val="000050DC"/>
    <w:rsid w:val="0001147F"/>
    <w:rsid w:val="00014418"/>
    <w:rsid w:val="000153BB"/>
    <w:rsid w:val="0001720B"/>
    <w:rsid w:val="00021385"/>
    <w:rsid w:val="00030684"/>
    <w:rsid w:val="00035D56"/>
    <w:rsid w:val="00040E63"/>
    <w:rsid w:val="00042B1B"/>
    <w:rsid w:val="00042C1C"/>
    <w:rsid w:val="00046D65"/>
    <w:rsid w:val="00047654"/>
    <w:rsid w:val="00050298"/>
    <w:rsid w:val="0005220D"/>
    <w:rsid w:val="00053A05"/>
    <w:rsid w:val="000550C0"/>
    <w:rsid w:val="000622EA"/>
    <w:rsid w:val="000663CC"/>
    <w:rsid w:val="000701AE"/>
    <w:rsid w:val="00071D64"/>
    <w:rsid w:val="00076502"/>
    <w:rsid w:val="00076FF6"/>
    <w:rsid w:val="00080445"/>
    <w:rsid w:val="00080F43"/>
    <w:rsid w:val="000821FA"/>
    <w:rsid w:val="0008584B"/>
    <w:rsid w:val="000878D6"/>
    <w:rsid w:val="0009745E"/>
    <w:rsid w:val="000A480A"/>
    <w:rsid w:val="000A49B6"/>
    <w:rsid w:val="000A5C34"/>
    <w:rsid w:val="000A7C6B"/>
    <w:rsid w:val="000B117D"/>
    <w:rsid w:val="000B39BB"/>
    <w:rsid w:val="000B46D8"/>
    <w:rsid w:val="000B5EA7"/>
    <w:rsid w:val="000B6FC2"/>
    <w:rsid w:val="000C0C07"/>
    <w:rsid w:val="000C7E73"/>
    <w:rsid w:val="000D20FE"/>
    <w:rsid w:val="000D7E2E"/>
    <w:rsid w:val="000E0822"/>
    <w:rsid w:val="000E195E"/>
    <w:rsid w:val="000E62D0"/>
    <w:rsid w:val="000E6350"/>
    <w:rsid w:val="000E7EF8"/>
    <w:rsid w:val="000F10F9"/>
    <w:rsid w:val="000F250B"/>
    <w:rsid w:val="000F3A1A"/>
    <w:rsid w:val="000F3BD2"/>
    <w:rsid w:val="000F4105"/>
    <w:rsid w:val="000F5D03"/>
    <w:rsid w:val="0010091D"/>
    <w:rsid w:val="00102A5E"/>
    <w:rsid w:val="00106FB5"/>
    <w:rsid w:val="00111FD3"/>
    <w:rsid w:val="001128A2"/>
    <w:rsid w:val="00114AD5"/>
    <w:rsid w:val="00116CC7"/>
    <w:rsid w:val="00117F86"/>
    <w:rsid w:val="00121DB5"/>
    <w:rsid w:val="001243A3"/>
    <w:rsid w:val="00125273"/>
    <w:rsid w:val="001255EC"/>
    <w:rsid w:val="0012685C"/>
    <w:rsid w:val="00140E4E"/>
    <w:rsid w:val="0014390C"/>
    <w:rsid w:val="00143D32"/>
    <w:rsid w:val="00150A4E"/>
    <w:rsid w:val="001565BA"/>
    <w:rsid w:val="00157B3E"/>
    <w:rsid w:val="00160B7A"/>
    <w:rsid w:val="0016589F"/>
    <w:rsid w:val="001671A1"/>
    <w:rsid w:val="00167A89"/>
    <w:rsid w:val="001702DD"/>
    <w:rsid w:val="00171A47"/>
    <w:rsid w:val="001742D9"/>
    <w:rsid w:val="00176302"/>
    <w:rsid w:val="00185EF8"/>
    <w:rsid w:val="00192E55"/>
    <w:rsid w:val="00194270"/>
    <w:rsid w:val="0019453D"/>
    <w:rsid w:val="0019472E"/>
    <w:rsid w:val="00196E3F"/>
    <w:rsid w:val="001A21FD"/>
    <w:rsid w:val="001A26DA"/>
    <w:rsid w:val="001A5C4D"/>
    <w:rsid w:val="001A68B3"/>
    <w:rsid w:val="001B15B4"/>
    <w:rsid w:val="001B1D98"/>
    <w:rsid w:val="001B365D"/>
    <w:rsid w:val="001B6558"/>
    <w:rsid w:val="001B7F86"/>
    <w:rsid w:val="001C2BAA"/>
    <w:rsid w:val="001C4FB2"/>
    <w:rsid w:val="001C5083"/>
    <w:rsid w:val="001C6D87"/>
    <w:rsid w:val="001D17C7"/>
    <w:rsid w:val="001D531D"/>
    <w:rsid w:val="001D53E2"/>
    <w:rsid w:val="001D62D1"/>
    <w:rsid w:val="001E3654"/>
    <w:rsid w:val="001E426A"/>
    <w:rsid w:val="001E76CD"/>
    <w:rsid w:val="001E7D2B"/>
    <w:rsid w:val="001F3F41"/>
    <w:rsid w:val="00200F7A"/>
    <w:rsid w:val="00205056"/>
    <w:rsid w:val="00206AFA"/>
    <w:rsid w:val="0020756A"/>
    <w:rsid w:val="00210816"/>
    <w:rsid w:val="00210FDA"/>
    <w:rsid w:val="00213DCA"/>
    <w:rsid w:val="00214145"/>
    <w:rsid w:val="002169B8"/>
    <w:rsid w:val="00217888"/>
    <w:rsid w:val="0022061C"/>
    <w:rsid w:val="002210CD"/>
    <w:rsid w:val="00222A48"/>
    <w:rsid w:val="00225A7E"/>
    <w:rsid w:val="00236711"/>
    <w:rsid w:val="00240E9B"/>
    <w:rsid w:val="0024199C"/>
    <w:rsid w:val="00243D7B"/>
    <w:rsid w:val="00244956"/>
    <w:rsid w:val="002525C9"/>
    <w:rsid w:val="00254C15"/>
    <w:rsid w:val="002611E7"/>
    <w:rsid w:val="00261C59"/>
    <w:rsid w:val="00264CB6"/>
    <w:rsid w:val="002748F4"/>
    <w:rsid w:val="00276404"/>
    <w:rsid w:val="00276F9D"/>
    <w:rsid w:val="00277E1A"/>
    <w:rsid w:val="002817E0"/>
    <w:rsid w:val="00284C7B"/>
    <w:rsid w:val="0028626B"/>
    <w:rsid w:val="002959E8"/>
    <w:rsid w:val="00296EF9"/>
    <w:rsid w:val="002A3CD9"/>
    <w:rsid w:val="002A45A8"/>
    <w:rsid w:val="002A5992"/>
    <w:rsid w:val="002B45F7"/>
    <w:rsid w:val="002B4A68"/>
    <w:rsid w:val="002C0C29"/>
    <w:rsid w:val="002C2B85"/>
    <w:rsid w:val="002C3FC5"/>
    <w:rsid w:val="002E07DB"/>
    <w:rsid w:val="002E09BD"/>
    <w:rsid w:val="002E2ADE"/>
    <w:rsid w:val="002E3277"/>
    <w:rsid w:val="002E6491"/>
    <w:rsid w:val="002F02C3"/>
    <w:rsid w:val="002F12C0"/>
    <w:rsid w:val="00302180"/>
    <w:rsid w:val="003040A7"/>
    <w:rsid w:val="00310B24"/>
    <w:rsid w:val="00311A19"/>
    <w:rsid w:val="0031629D"/>
    <w:rsid w:val="003225FF"/>
    <w:rsid w:val="0032341E"/>
    <w:rsid w:val="00323C03"/>
    <w:rsid w:val="00323F3F"/>
    <w:rsid w:val="00323F88"/>
    <w:rsid w:val="00326459"/>
    <w:rsid w:val="00330CD4"/>
    <w:rsid w:val="00336F88"/>
    <w:rsid w:val="003370C7"/>
    <w:rsid w:val="00337DA5"/>
    <w:rsid w:val="00340FCB"/>
    <w:rsid w:val="003433B3"/>
    <w:rsid w:val="00344E8C"/>
    <w:rsid w:val="00347680"/>
    <w:rsid w:val="003477E8"/>
    <w:rsid w:val="00347D47"/>
    <w:rsid w:val="003548CA"/>
    <w:rsid w:val="00360150"/>
    <w:rsid w:val="00361A37"/>
    <w:rsid w:val="00362424"/>
    <w:rsid w:val="003642A7"/>
    <w:rsid w:val="003648BA"/>
    <w:rsid w:val="0036498D"/>
    <w:rsid w:val="00365260"/>
    <w:rsid w:val="00370BB6"/>
    <w:rsid w:val="00377ED5"/>
    <w:rsid w:val="00377FDC"/>
    <w:rsid w:val="003815DD"/>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3400"/>
    <w:rsid w:val="003F390D"/>
    <w:rsid w:val="003F4EFB"/>
    <w:rsid w:val="003F52C7"/>
    <w:rsid w:val="003F785B"/>
    <w:rsid w:val="004012C1"/>
    <w:rsid w:val="004020D1"/>
    <w:rsid w:val="0040212C"/>
    <w:rsid w:val="0040408D"/>
    <w:rsid w:val="00404B18"/>
    <w:rsid w:val="004101F5"/>
    <w:rsid w:val="00411032"/>
    <w:rsid w:val="00414EBA"/>
    <w:rsid w:val="00414F14"/>
    <w:rsid w:val="004158EB"/>
    <w:rsid w:val="00417462"/>
    <w:rsid w:val="0042419C"/>
    <w:rsid w:val="004244F3"/>
    <w:rsid w:val="00425192"/>
    <w:rsid w:val="00425DF7"/>
    <w:rsid w:val="0042662A"/>
    <w:rsid w:val="004300CC"/>
    <w:rsid w:val="004308B7"/>
    <w:rsid w:val="004328F5"/>
    <w:rsid w:val="004333CD"/>
    <w:rsid w:val="00434C3A"/>
    <w:rsid w:val="00443B7C"/>
    <w:rsid w:val="00444695"/>
    <w:rsid w:val="00444E59"/>
    <w:rsid w:val="00453AE6"/>
    <w:rsid w:val="00454FE8"/>
    <w:rsid w:val="00457E63"/>
    <w:rsid w:val="00462474"/>
    <w:rsid w:val="004624D2"/>
    <w:rsid w:val="004627F7"/>
    <w:rsid w:val="00463249"/>
    <w:rsid w:val="00464C18"/>
    <w:rsid w:val="0046582B"/>
    <w:rsid w:val="004677BC"/>
    <w:rsid w:val="00471148"/>
    <w:rsid w:val="0047196A"/>
    <w:rsid w:val="004725AF"/>
    <w:rsid w:val="004763AD"/>
    <w:rsid w:val="00477341"/>
    <w:rsid w:val="00482711"/>
    <w:rsid w:val="00483712"/>
    <w:rsid w:val="00484C8E"/>
    <w:rsid w:val="00486F10"/>
    <w:rsid w:val="004876FD"/>
    <w:rsid w:val="00490B1D"/>
    <w:rsid w:val="00497D73"/>
    <w:rsid w:val="004A15BD"/>
    <w:rsid w:val="004A5CF4"/>
    <w:rsid w:val="004B1F68"/>
    <w:rsid w:val="004B316F"/>
    <w:rsid w:val="004B33FA"/>
    <w:rsid w:val="004B40A1"/>
    <w:rsid w:val="004B65B2"/>
    <w:rsid w:val="004B7F7B"/>
    <w:rsid w:val="004C13CE"/>
    <w:rsid w:val="004D4657"/>
    <w:rsid w:val="004D63EC"/>
    <w:rsid w:val="004D6E5D"/>
    <w:rsid w:val="004E5B49"/>
    <w:rsid w:val="004F2BD2"/>
    <w:rsid w:val="004F3ADB"/>
    <w:rsid w:val="004F40FC"/>
    <w:rsid w:val="00501686"/>
    <w:rsid w:val="0050239E"/>
    <w:rsid w:val="00502795"/>
    <w:rsid w:val="00507FDE"/>
    <w:rsid w:val="005113EF"/>
    <w:rsid w:val="005133B3"/>
    <w:rsid w:val="005134EB"/>
    <w:rsid w:val="005135D8"/>
    <w:rsid w:val="00513910"/>
    <w:rsid w:val="005172E2"/>
    <w:rsid w:val="00520661"/>
    <w:rsid w:val="00521D77"/>
    <w:rsid w:val="005240E2"/>
    <w:rsid w:val="00527ECD"/>
    <w:rsid w:val="00530FF4"/>
    <w:rsid w:val="00532747"/>
    <w:rsid w:val="00535CD7"/>
    <w:rsid w:val="005408D8"/>
    <w:rsid w:val="0054156B"/>
    <w:rsid w:val="00542E98"/>
    <w:rsid w:val="00543939"/>
    <w:rsid w:val="00544641"/>
    <w:rsid w:val="00546FA9"/>
    <w:rsid w:val="00551DC0"/>
    <w:rsid w:val="005554DC"/>
    <w:rsid w:val="0056621E"/>
    <w:rsid w:val="00566C48"/>
    <w:rsid w:val="00567959"/>
    <w:rsid w:val="00572750"/>
    <w:rsid w:val="00572AA7"/>
    <w:rsid w:val="0058000A"/>
    <w:rsid w:val="005828EF"/>
    <w:rsid w:val="00585375"/>
    <w:rsid w:val="00585384"/>
    <w:rsid w:val="00585507"/>
    <w:rsid w:val="005859C1"/>
    <w:rsid w:val="00591E0F"/>
    <w:rsid w:val="00593594"/>
    <w:rsid w:val="005A0079"/>
    <w:rsid w:val="005A27B6"/>
    <w:rsid w:val="005A2DAB"/>
    <w:rsid w:val="005A4490"/>
    <w:rsid w:val="005A6276"/>
    <w:rsid w:val="005B2C94"/>
    <w:rsid w:val="005C326B"/>
    <w:rsid w:val="005C36F0"/>
    <w:rsid w:val="005C4685"/>
    <w:rsid w:val="005C56F2"/>
    <w:rsid w:val="005C7312"/>
    <w:rsid w:val="005D07F6"/>
    <w:rsid w:val="005D0B1C"/>
    <w:rsid w:val="005E3260"/>
    <w:rsid w:val="005E6BAB"/>
    <w:rsid w:val="005F0837"/>
    <w:rsid w:val="005F0CEE"/>
    <w:rsid w:val="005F3BBC"/>
    <w:rsid w:val="005F707F"/>
    <w:rsid w:val="00607306"/>
    <w:rsid w:val="00607954"/>
    <w:rsid w:val="006103FC"/>
    <w:rsid w:val="00612DD2"/>
    <w:rsid w:val="00615EB5"/>
    <w:rsid w:val="006171C8"/>
    <w:rsid w:val="006218CE"/>
    <w:rsid w:val="00621D27"/>
    <w:rsid w:val="0062204C"/>
    <w:rsid w:val="006221CF"/>
    <w:rsid w:val="00626654"/>
    <w:rsid w:val="00632BA2"/>
    <w:rsid w:val="00636BB0"/>
    <w:rsid w:val="00636EDE"/>
    <w:rsid w:val="00640CA9"/>
    <w:rsid w:val="006414BA"/>
    <w:rsid w:val="0064693A"/>
    <w:rsid w:val="00664076"/>
    <w:rsid w:val="00664121"/>
    <w:rsid w:val="00664B98"/>
    <w:rsid w:val="00664BEB"/>
    <w:rsid w:val="00665DDB"/>
    <w:rsid w:val="006660F5"/>
    <w:rsid w:val="00673301"/>
    <w:rsid w:val="00677C2F"/>
    <w:rsid w:val="006825AF"/>
    <w:rsid w:val="00683A49"/>
    <w:rsid w:val="00684AC9"/>
    <w:rsid w:val="00685218"/>
    <w:rsid w:val="00686035"/>
    <w:rsid w:val="0069083D"/>
    <w:rsid w:val="00693867"/>
    <w:rsid w:val="00693B94"/>
    <w:rsid w:val="006A0B46"/>
    <w:rsid w:val="006A110D"/>
    <w:rsid w:val="006A76CB"/>
    <w:rsid w:val="006B2037"/>
    <w:rsid w:val="006B429E"/>
    <w:rsid w:val="006B5444"/>
    <w:rsid w:val="006C0D8A"/>
    <w:rsid w:val="006C0DB6"/>
    <w:rsid w:val="006C183E"/>
    <w:rsid w:val="006C2F74"/>
    <w:rsid w:val="006C3DA7"/>
    <w:rsid w:val="006C59A1"/>
    <w:rsid w:val="006D07C9"/>
    <w:rsid w:val="006D26B9"/>
    <w:rsid w:val="006D47A6"/>
    <w:rsid w:val="006D4EF1"/>
    <w:rsid w:val="006E0D18"/>
    <w:rsid w:val="006E6548"/>
    <w:rsid w:val="006F02BF"/>
    <w:rsid w:val="006F28DD"/>
    <w:rsid w:val="006F367B"/>
    <w:rsid w:val="006F4495"/>
    <w:rsid w:val="006F644E"/>
    <w:rsid w:val="006F70A3"/>
    <w:rsid w:val="006F7E29"/>
    <w:rsid w:val="00702235"/>
    <w:rsid w:val="007078E3"/>
    <w:rsid w:val="00713FB2"/>
    <w:rsid w:val="00720B38"/>
    <w:rsid w:val="00721B9F"/>
    <w:rsid w:val="0073312A"/>
    <w:rsid w:val="00733D8B"/>
    <w:rsid w:val="00737260"/>
    <w:rsid w:val="007452FA"/>
    <w:rsid w:val="00753CB3"/>
    <w:rsid w:val="0075533A"/>
    <w:rsid w:val="00760526"/>
    <w:rsid w:val="00762040"/>
    <w:rsid w:val="00762D6C"/>
    <w:rsid w:val="00771F0E"/>
    <w:rsid w:val="0077497F"/>
    <w:rsid w:val="0077499E"/>
    <w:rsid w:val="007814F6"/>
    <w:rsid w:val="00785636"/>
    <w:rsid w:val="007977DC"/>
    <w:rsid w:val="007A1537"/>
    <w:rsid w:val="007A5328"/>
    <w:rsid w:val="007B2D7C"/>
    <w:rsid w:val="007B2EEB"/>
    <w:rsid w:val="007B4AD2"/>
    <w:rsid w:val="007B5733"/>
    <w:rsid w:val="007B6AE8"/>
    <w:rsid w:val="007B7100"/>
    <w:rsid w:val="007B74A8"/>
    <w:rsid w:val="007C5470"/>
    <w:rsid w:val="007C68A7"/>
    <w:rsid w:val="007D40C7"/>
    <w:rsid w:val="007D6550"/>
    <w:rsid w:val="007E0193"/>
    <w:rsid w:val="007E01ED"/>
    <w:rsid w:val="007E2890"/>
    <w:rsid w:val="007E43E7"/>
    <w:rsid w:val="007E4A28"/>
    <w:rsid w:val="007E5852"/>
    <w:rsid w:val="007F03BB"/>
    <w:rsid w:val="008010EC"/>
    <w:rsid w:val="00802133"/>
    <w:rsid w:val="0080631B"/>
    <w:rsid w:val="00806C67"/>
    <w:rsid w:val="00807B03"/>
    <w:rsid w:val="00807F60"/>
    <w:rsid w:val="00813AAE"/>
    <w:rsid w:val="0081453F"/>
    <w:rsid w:val="0081517C"/>
    <w:rsid w:val="00820AA6"/>
    <w:rsid w:val="00820F71"/>
    <w:rsid w:val="00824304"/>
    <w:rsid w:val="008327BF"/>
    <w:rsid w:val="008327C8"/>
    <w:rsid w:val="00834365"/>
    <w:rsid w:val="00836117"/>
    <w:rsid w:val="00855D6B"/>
    <w:rsid w:val="008570CF"/>
    <w:rsid w:val="00862E40"/>
    <w:rsid w:val="0086685F"/>
    <w:rsid w:val="008716B0"/>
    <w:rsid w:val="00871D92"/>
    <w:rsid w:val="008773B4"/>
    <w:rsid w:val="00877AA8"/>
    <w:rsid w:val="00880D15"/>
    <w:rsid w:val="00882911"/>
    <w:rsid w:val="00886A71"/>
    <w:rsid w:val="00886FB7"/>
    <w:rsid w:val="008870F7"/>
    <w:rsid w:val="00887567"/>
    <w:rsid w:val="008875A9"/>
    <w:rsid w:val="008930B3"/>
    <w:rsid w:val="008937E7"/>
    <w:rsid w:val="00893ED8"/>
    <w:rsid w:val="00896F85"/>
    <w:rsid w:val="008A6928"/>
    <w:rsid w:val="008A6B73"/>
    <w:rsid w:val="008A7793"/>
    <w:rsid w:val="008B2E85"/>
    <w:rsid w:val="008B3E85"/>
    <w:rsid w:val="008C043B"/>
    <w:rsid w:val="008C10BD"/>
    <w:rsid w:val="008C2D1E"/>
    <w:rsid w:val="008C31EE"/>
    <w:rsid w:val="008C34A4"/>
    <w:rsid w:val="008C6175"/>
    <w:rsid w:val="008D1147"/>
    <w:rsid w:val="008D2E67"/>
    <w:rsid w:val="008D31A8"/>
    <w:rsid w:val="008D7C42"/>
    <w:rsid w:val="008F0B93"/>
    <w:rsid w:val="008F3A31"/>
    <w:rsid w:val="008F548E"/>
    <w:rsid w:val="008F6BD6"/>
    <w:rsid w:val="00903EFE"/>
    <w:rsid w:val="00910D6E"/>
    <w:rsid w:val="009155D4"/>
    <w:rsid w:val="009169AB"/>
    <w:rsid w:val="009206A7"/>
    <w:rsid w:val="00921C8C"/>
    <w:rsid w:val="00923047"/>
    <w:rsid w:val="00926840"/>
    <w:rsid w:val="0092771E"/>
    <w:rsid w:val="00931C16"/>
    <w:rsid w:val="00931C8A"/>
    <w:rsid w:val="009320D1"/>
    <w:rsid w:val="00933C2C"/>
    <w:rsid w:val="00935664"/>
    <w:rsid w:val="00935F54"/>
    <w:rsid w:val="009361A1"/>
    <w:rsid w:val="00942C8B"/>
    <w:rsid w:val="00950C4A"/>
    <w:rsid w:val="00951267"/>
    <w:rsid w:val="00954348"/>
    <w:rsid w:val="00954563"/>
    <w:rsid w:val="009547EF"/>
    <w:rsid w:val="00954C68"/>
    <w:rsid w:val="00954EC4"/>
    <w:rsid w:val="00956798"/>
    <w:rsid w:val="00973579"/>
    <w:rsid w:val="00973D19"/>
    <w:rsid w:val="009743EB"/>
    <w:rsid w:val="00974D6E"/>
    <w:rsid w:val="00974FEA"/>
    <w:rsid w:val="0098113F"/>
    <w:rsid w:val="00981C27"/>
    <w:rsid w:val="009869B7"/>
    <w:rsid w:val="00990560"/>
    <w:rsid w:val="009911EF"/>
    <w:rsid w:val="009951EB"/>
    <w:rsid w:val="009A23DD"/>
    <w:rsid w:val="009A4AFC"/>
    <w:rsid w:val="009A4F7D"/>
    <w:rsid w:val="009B4D4B"/>
    <w:rsid w:val="009C0E1F"/>
    <w:rsid w:val="009D0DEF"/>
    <w:rsid w:val="009D2557"/>
    <w:rsid w:val="009D6496"/>
    <w:rsid w:val="009D6900"/>
    <w:rsid w:val="009D6E75"/>
    <w:rsid w:val="009E2031"/>
    <w:rsid w:val="009E3D9D"/>
    <w:rsid w:val="009E4A85"/>
    <w:rsid w:val="009E7819"/>
    <w:rsid w:val="009F2CCE"/>
    <w:rsid w:val="009F5278"/>
    <w:rsid w:val="00A0120A"/>
    <w:rsid w:val="00A0136E"/>
    <w:rsid w:val="00A10727"/>
    <w:rsid w:val="00A12BD3"/>
    <w:rsid w:val="00A131AB"/>
    <w:rsid w:val="00A13FB1"/>
    <w:rsid w:val="00A149CF"/>
    <w:rsid w:val="00A17CFE"/>
    <w:rsid w:val="00A17D4C"/>
    <w:rsid w:val="00A20858"/>
    <w:rsid w:val="00A23B49"/>
    <w:rsid w:val="00A23E1F"/>
    <w:rsid w:val="00A257B3"/>
    <w:rsid w:val="00A2742E"/>
    <w:rsid w:val="00A34F84"/>
    <w:rsid w:val="00A369D3"/>
    <w:rsid w:val="00A37277"/>
    <w:rsid w:val="00A40029"/>
    <w:rsid w:val="00A4605D"/>
    <w:rsid w:val="00A50610"/>
    <w:rsid w:val="00A51682"/>
    <w:rsid w:val="00A51959"/>
    <w:rsid w:val="00A5313B"/>
    <w:rsid w:val="00A5380D"/>
    <w:rsid w:val="00A60D12"/>
    <w:rsid w:val="00A652D6"/>
    <w:rsid w:val="00A665BB"/>
    <w:rsid w:val="00A7720A"/>
    <w:rsid w:val="00A83069"/>
    <w:rsid w:val="00A8407B"/>
    <w:rsid w:val="00A90C80"/>
    <w:rsid w:val="00A921DA"/>
    <w:rsid w:val="00A94997"/>
    <w:rsid w:val="00A96F38"/>
    <w:rsid w:val="00A9782C"/>
    <w:rsid w:val="00AA2384"/>
    <w:rsid w:val="00AA4816"/>
    <w:rsid w:val="00AA5220"/>
    <w:rsid w:val="00AA77CE"/>
    <w:rsid w:val="00AB48B8"/>
    <w:rsid w:val="00AB7E40"/>
    <w:rsid w:val="00AB7EEC"/>
    <w:rsid w:val="00AC363A"/>
    <w:rsid w:val="00AC5CE9"/>
    <w:rsid w:val="00AC636B"/>
    <w:rsid w:val="00AC751C"/>
    <w:rsid w:val="00AD0299"/>
    <w:rsid w:val="00AD043E"/>
    <w:rsid w:val="00AD378B"/>
    <w:rsid w:val="00AE085B"/>
    <w:rsid w:val="00AE0C4C"/>
    <w:rsid w:val="00AE2507"/>
    <w:rsid w:val="00AE46FA"/>
    <w:rsid w:val="00AE50F0"/>
    <w:rsid w:val="00AE51B3"/>
    <w:rsid w:val="00AE51C2"/>
    <w:rsid w:val="00AE6796"/>
    <w:rsid w:val="00AF0099"/>
    <w:rsid w:val="00AF166B"/>
    <w:rsid w:val="00AF429B"/>
    <w:rsid w:val="00AF558B"/>
    <w:rsid w:val="00AF6E2E"/>
    <w:rsid w:val="00AF7C37"/>
    <w:rsid w:val="00AF7CEB"/>
    <w:rsid w:val="00AF7DC7"/>
    <w:rsid w:val="00B04223"/>
    <w:rsid w:val="00B0573F"/>
    <w:rsid w:val="00B06846"/>
    <w:rsid w:val="00B06E80"/>
    <w:rsid w:val="00B10161"/>
    <w:rsid w:val="00B146EE"/>
    <w:rsid w:val="00B14B91"/>
    <w:rsid w:val="00B1508A"/>
    <w:rsid w:val="00B15DD7"/>
    <w:rsid w:val="00B212E5"/>
    <w:rsid w:val="00B22BA8"/>
    <w:rsid w:val="00B245BF"/>
    <w:rsid w:val="00B27563"/>
    <w:rsid w:val="00B276E4"/>
    <w:rsid w:val="00B30377"/>
    <w:rsid w:val="00B321B3"/>
    <w:rsid w:val="00B42FFB"/>
    <w:rsid w:val="00B44A67"/>
    <w:rsid w:val="00B471EE"/>
    <w:rsid w:val="00B47E2E"/>
    <w:rsid w:val="00B51367"/>
    <w:rsid w:val="00B6403F"/>
    <w:rsid w:val="00B67BB2"/>
    <w:rsid w:val="00B71F1F"/>
    <w:rsid w:val="00B752EB"/>
    <w:rsid w:val="00B81910"/>
    <w:rsid w:val="00B827F0"/>
    <w:rsid w:val="00B83156"/>
    <w:rsid w:val="00B8385D"/>
    <w:rsid w:val="00B84E56"/>
    <w:rsid w:val="00B850A8"/>
    <w:rsid w:val="00B8786D"/>
    <w:rsid w:val="00B91BC7"/>
    <w:rsid w:val="00B91DFF"/>
    <w:rsid w:val="00B93847"/>
    <w:rsid w:val="00B94CD5"/>
    <w:rsid w:val="00B97C22"/>
    <w:rsid w:val="00BA1CF7"/>
    <w:rsid w:val="00BA27E5"/>
    <w:rsid w:val="00BA3620"/>
    <w:rsid w:val="00BA498B"/>
    <w:rsid w:val="00BB02D6"/>
    <w:rsid w:val="00BB144D"/>
    <w:rsid w:val="00BB3F89"/>
    <w:rsid w:val="00BB4A9F"/>
    <w:rsid w:val="00BB5402"/>
    <w:rsid w:val="00BB5B2F"/>
    <w:rsid w:val="00BC0387"/>
    <w:rsid w:val="00BC210A"/>
    <w:rsid w:val="00BD001F"/>
    <w:rsid w:val="00BD0289"/>
    <w:rsid w:val="00BD14BB"/>
    <w:rsid w:val="00BE265A"/>
    <w:rsid w:val="00BE47DB"/>
    <w:rsid w:val="00BE590D"/>
    <w:rsid w:val="00BE63C8"/>
    <w:rsid w:val="00BE76BE"/>
    <w:rsid w:val="00BF3748"/>
    <w:rsid w:val="00BF5F65"/>
    <w:rsid w:val="00BF6DF2"/>
    <w:rsid w:val="00BF754E"/>
    <w:rsid w:val="00BF79C7"/>
    <w:rsid w:val="00C00F7A"/>
    <w:rsid w:val="00C07B67"/>
    <w:rsid w:val="00C125B6"/>
    <w:rsid w:val="00C1579A"/>
    <w:rsid w:val="00C157F5"/>
    <w:rsid w:val="00C16ADB"/>
    <w:rsid w:val="00C22907"/>
    <w:rsid w:val="00C232A3"/>
    <w:rsid w:val="00C2338D"/>
    <w:rsid w:val="00C244EA"/>
    <w:rsid w:val="00C25BB9"/>
    <w:rsid w:val="00C269CD"/>
    <w:rsid w:val="00C30255"/>
    <w:rsid w:val="00C33A14"/>
    <w:rsid w:val="00C34F55"/>
    <w:rsid w:val="00C35612"/>
    <w:rsid w:val="00C36A1F"/>
    <w:rsid w:val="00C3708C"/>
    <w:rsid w:val="00C419EF"/>
    <w:rsid w:val="00C4260D"/>
    <w:rsid w:val="00C42B34"/>
    <w:rsid w:val="00C4506F"/>
    <w:rsid w:val="00C46CC7"/>
    <w:rsid w:val="00C47E0B"/>
    <w:rsid w:val="00C47FE7"/>
    <w:rsid w:val="00C51BC4"/>
    <w:rsid w:val="00C532F7"/>
    <w:rsid w:val="00C552DE"/>
    <w:rsid w:val="00C63D81"/>
    <w:rsid w:val="00C66C47"/>
    <w:rsid w:val="00C66E78"/>
    <w:rsid w:val="00C67235"/>
    <w:rsid w:val="00C70A7F"/>
    <w:rsid w:val="00C70B4E"/>
    <w:rsid w:val="00C74952"/>
    <w:rsid w:val="00C74B7E"/>
    <w:rsid w:val="00C74FE0"/>
    <w:rsid w:val="00C75B7C"/>
    <w:rsid w:val="00C767B9"/>
    <w:rsid w:val="00C84D96"/>
    <w:rsid w:val="00C85C27"/>
    <w:rsid w:val="00C8642A"/>
    <w:rsid w:val="00C868FE"/>
    <w:rsid w:val="00C877C4"/>
    <w:rsid w:val="00C906C1"/>
    <w:rsid w:val="00C90AB9"/>
    <w:rsid w:val="00C93A0C"/>
    <w:rsid w:val="00C94CC1"/>
    <w:rsid w:val="00C96726"/>
    <w:rsid w:val="00C96919"/>
    <w:rsid w:val="00CA2CCA"/>
    <w:rsid w:val="00CA491E"/>
    <w:rsid w:val="00CA7B8C"/>
    <w:rsid w:val="00CA7C82"/>
    <w:rsid w:val="00CB1C56"/>
    <w:rsid w:val="00CB2636"/>
    <w:rsid w:val="00CB2B1F"/>
    <w:rsid w:val="00CB64E7"/>
    <w:rsid w:val="00CB77F1"/>
    <w:rsid w:val="00CC4705"/>
    <w:rsid w:val="00CC5727"/>
    <w:rsid w:val="00CD5515"/>
    <w:rsid w:val="00CD643B"/>
    <w:rsid w:val="00CE0435"/>
    <w:rsid w:val="00CE2D5B"/>
    <w:rsid w:val="00CE4665"/>
    <w:rsid w:val="00CE4825"/>
    <w:rsid w:val="00CF329C"/>
    <w:rsid w:val="00CF3932"/>
    <w:rsid w:val="00CF506D"/>
    <w:rsid w:val="00CF6B7E"/>
    <w:rsid w:val="00CF7908"/>
    <w:rsid w:val="00D0596A"/>
    <w:rsid w:val="00D11E58"/>
    <w:rsid w:val="00D15E8D"/>
    <w:rsid w:val="00D21BE0"/>
    <w:rsid w:val="00D25995"/>
    <w:rsid w:val="00D308BE"/>
    <w:rsid w:val="00D434F9"/>
    <w:rsid w:val="00D45A50"/>
    <w:rsid w:val="00D45D8F"/>
    <w:rsid w:val="00D46DAF"/>
    <w:rsid w:val="00D51836"/>
    <w:rsid w:val="00D56D91"/>
    <w:rsid w:val="00D601FA"/>
    <w:rsid w:val="00D60DBE"/>
    <w:rsid w:val="00D60E95"/>
    <w:rsid w:val="00D60F6B"/>
    <w:rsid w:val="00D6110A"/>
    <w:rsid w:val="00D627D8"/>
    <w:rsid w:val="00D6568A"/>
    <w:rsid w:val="00D73E89"/>
    <w:rsid w:val="00D80527"/>
    <w:rsid w:val="00D9087A"/>
    <w:rsid w:val="00D90EAA"/>
    <w:rsid w:val="00D919FE"/>
    <w:rsid w:val="00D9437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7F4"/>
    <w:rsid w:val="00E12DD6"/>
    <w:rsid w:val="00E1337C"/>
    <w:rsid w:val="00E15EEB"/>
    <w:rsid w:val="00E16086"/>
    <w:rsid w:val="00E16672"/>
    <w:rsid w:val="00E205A7"/>
    <w:rsid w:val="00E2077F"/>
    <w:rsid w:val="00E22F24"/>
    <w:rsid w:val="00E33509"/>
    <w:rsid w:val="00E40548"/>
    <w:rsid w:val="00E417B6"/>
    <w:rsid w:val="00E4256E"/>
    <w:rsid w:val="00E453AC"/>
    <w:rsid w:val="00E47B41"/>
    <w:rsid w:val="00E51C01"/>
    <w:rsid w:val="00E57E2C"/>
    <w:rsid w:val="00E606CC"/>
    <w:rsid w:val="00E617FF"/>
    <w:rsid w:val="00E643EC"/>
    <w:rsid w:val="00E66FA3"/>
    <w:rsid w:val="00E66FEB"/>
    <w:rsid w:val="00E6736F"/>
    <w:rsid w:val="00E700AA"/>
    <w:rsid w:val="00E74271"/>
    <w:rsid w:val="00E758B1"/>
    <w:rsid w:val="00E75B44"/>
    <w:rsid w:val="00E82349"/>
    <w:rsid w:val="00E90AD7"/>
    <w:rsid w:val="00E91A76"/>
    <w:rsid w:val="00E9232F"/>
    <w:rsid w:val="00E932A8"/>
    <w:rsid w:val="00E941DE"/>
    <w:rsid w:val="00E94E02"/>
    <w:rsid w:val="00E952AE"/>
    <w:rsid w:val="00E953FF"/>
    <w:rsid w:val="00E96569"/>
    <w:rsid w:val="00E97160"/>
    <w:rsid w:val="00EA1549"/>
    <w:rsid w:val="00EA224B"/>
    <w:rsid w:val="00EA58DA"/>
    <w:rsid w:val="00EA6594"/>
    <w:rsid w:val="00EB16F9"/>
    <w:rsid w:val="00EB366D"/>
    <w:rsid w:val="00EB3954"/>
    <w:rsid w:val="00EB4AE5"/>
    <w:rsid w:val="00EB6B83"/>
    <w:rsid w:val="00EB7B6F"/>
    <w:rsid w:val="00EC4238"/>
    <w:rsid w:val="00EC6753"/>
    <w:rsid w:val="00ED0BF1"/>
    <w:rsid w:val="00ED1D75"/>
    <w:rsid w:val="00ED3701"/>
    <w:rsid w:val="00ED5A89"/>
    <w:rsid w:val="00EF0008"/>
    <w:rsid w:val="00EF20B1"/>
    <w:rsid w:val="00EF3010"/>
    <w:rsid w:val="00EF60E1"/>
    <w:rsid w:val="00EF6E7F"/>
    <w:rsid w:val="00F01A9D"/>
    <w:rsid w:val="00F03431"/>
    <w:rsid w:val="00F039B6"/>
    <w:rsid w:val="00F05E45"/>
    <w:rsid w:val="00F07649"/>
    <w:rsid w:val="00F10D32"/>
    <w:rsid w:val="00F12CAD"/>
    <w:rsid w:val="00F158C2"/>
    <w:rsid w:val="00F16059"/>
    <w:rsid w:val="00F20167"/>
    <w:rsid w:val="00F2224F"/>
    <w:rsid w:val="00F25789"/>
    <w:rsid w:val="00F27082"/>
    <w:rsid w:val="00F40C5C"/>
    <w:rsid w:val="00F41834"/>
    <w:rsid w:val="00F47E29"/>
    <w:rsid w:val="00F512D5"/>
    <w:rsid w:val="00F51945"/>
    <w:rsid w:val="00F5346C"/>
    <w:rsid w:val="00F538FE"/>
    <w:rsid w:val="00F563D3"/>
    <w:rsid w:val="00F6313D"/>
    <w:rsid w:val="00F717EC"/>
    <w:rsid w:val="00F7685E"/>
    <w:rsid w:val="00F80A9D"/>
    <w:rsid w:val="00F83C03"/>
    <w:rsid w:val="00F87CFA"/>
    <w:rsid w:val="00F87EC7"/>
    <w:rsid w:val="00F945D1"/>
    <w:rsid w:val="00F94E30"/>
    <w:rsid w:val="00FA3849"/>
    <w:rsid w:val="00FA786E"/>
    <w:rsid w:val="00FB0392"/>
    <w:rsid w:val="00FB2043"/>
    <w:rsid w:val="00FB2905"/>
    <w:rsid w:val="00FB37A5"/>
    <w:rsid w:val="00FB7C9D"/>
    <w:rsid w:val="00FC36F6"/>
    <w:rsid w:val="00FD02D1"/>
    <w:rsid w:val="00FD1153"/>
    <w:rsid w:val="00FD4015"/>
    <w:rsid w:val="00FD51FD"/>
    <w:rsid w:val="00FE2A24"/>
    <w:rsid w:val="00FE2A90"/>
    <w:rsid w:val="00FE6559"/>
    <w:rsid w:val="00FF091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2BAC96F9-2BC4-44A8-92D7-FA01982D7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 w:type="character" w:styleId="PlaceholderText">
    <w:name w:val="Placeholder Text"/>
    <w:basedOn w:val="DefaultParagraphFont"/>
    <w:uiPriority w:val="99"/>
    <w:semiHidden/>
    <w:rsid w:val="007977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295254985">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529027627">
      <w:bodyDiv w:val="1"/>
      <w:marLeft w:val="0"/>
      <w:marRight w:val="0"/>
      <w:marTop w:val="0"/>
      <w:marBottom w:val="0"/>
      <w:divBdr>
        <w:top w:val="none" w:sz="0" w:space="0" w:color="auto"/>
        <w:left w:val="none" w:sz="0" w:space="0" w:color="auto"/>
        <w:bottom w:val="none" w:sz="0" w:space="0" w:color="auto"/>
        <w:right w:val="none" w:sz="0" w:space="0" w:color="auto"/>
      </w:divBdr>
    </w:div>
    <w:div w:id="85356783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292520802">
      <w:bodyDiv w:val="1"/>
      <w:marLeft w:val="0"/>
      <w:marRight w:val="0"/>
      <w:marTop w:val="0"/>
      <w:marBottom w:val="0"/>
      <w:divBdr>
        <w:top w:val="none" w:sz="0" w:space="0" w:color="auto"/>
        <w:left w:val="none" w:sz="0" w:space="0" w:color="auto"/>
        <w:bottom w:val="none" w:sz="0" w:space="0" w:color="auto"/>
        <w:right w:val="none" w:sz="0" w:space="0" w:color="auto"/>
      </w:divBdr>
    </w:div>
    <w:div w:id="1314214712">
      <w:bodyDiv w:val="1"/>
      <w:marLeft w:val="0"/>
      <w:marRight w:val="0"/>
      <w:marTop w:val="0"/>
      <w:marBottom w:val="0"/>
      <w:divBdr>
        <w:top w:val="none" w:sz="0" w:space="0" w:color="auto"/>
        <w:left w:val="none" w:sz="0" w:space="0" w:color="auto"/>
        <w:bottom w:val="none" w:sz="0" w:space="0" w:color="auto"/>
        <w:right w:val="none" w:sz="0" w:space="0" w:color="auto"/>
      </w:divBdr>
    </w:div>
    <w:div w:id="1383558916">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magnus.unemo@regionorebrolan.se"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C7B73-A4FC-44BD-B3D2-9054A1DA2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24628</Words>
  <Characters>140383</Characters>
  <Application>Microsoft Office Word</Application>
  <DocSecurity>0</DocSecurity>
  <Lines>1169</Lines>
  <Paragraphs>329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164682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2</cp:revision>
  <cp:lastPrinted>2016-12-17T22:33:00Z</cp:lastPrinted>
  <dcterms:created xsi:type="dcterms:W3CDTF">2016-12-19T15:10:00Z</dcterms:created>
  <dcterms:modified xsi:type="dcterms:W3CDTF">2016-12-19T15:10:00Z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id="L2sy80tR"/&gt;&lt;style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